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D" w:rsidRDefault="00060D8D" w:rsidP="00D629AF">
      <w:pPr>
        <w:jc w:val="center"/>
        <w:rPr>
          <w:b/>
          <w:bCs/>
        </w:rPr>
      </w:pPr>
      <w:bookmarkStart w:id="0" w:name="_GoBack"/>
      <w:bookmarkEnd w:id="0"/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Protokół z posiedzenia Rady Programowej</w:t>
      </w: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przy Centrum Kształcenia Zawodowego i Ustawicznego w Tuchowie</w:t>
      </w:r>
    </w:p>
    <w:p w:rsidR="00D629AF" w:rsidRDefault="00D629AF" w:rsidP="00D629AF">
      <w:pPr>
        <w:jc w:val="center"/>
        <w:rPr>
          <w:b/>
          <w:bCs/>
        </w:rPr>
      </w:pPr>
    </w:p>
    <w:p w:rsidR="00D629AF" w:rsidRDefault="0005640F" w:rsidP="00D629AF">
      <w:pPr>
        <w:rPr>
          <w:b/>
          <w:bCs/>
        </w:rPr>
      </w:pPr>
      <w:r>
        <w:rPr>
          <w:b/>
          <w:bCs/>
        </w:rPr>
        <w:t>Znak: CKZiU.070.4.3.1</w:t>
      </w:r>
      <w:r w:rsidR="00D629AF">
        <w:rPr>
          <w:b/>
          <w:bCs/>
        </w:rPr>
        <w:t>.201</w:t>
      </w:r>
      <w:r>
        <w:rPr>
          <w:b/>
          <w:bCs/>
        </w:rPr>
        <w:t>9</w:t>
      </w:r>
      <w:r w:rsidR="00D629AF">
        <w:rPr>
          <w:b/>
          <w:bCs/>
        </w:rPr>
        <w:t xml:space="preserve">.                                                        </w:t>
      </w:r>
      <w:r w:rsidR="006D5F25">
        <w:rPr>
          <w:b/>
          <w:bCs/>
        </w:rPr>
        <w:t xml:space="preserve">                   Tuchów, 1</w:t>
      </w:r>
      <w:r w:rsidR="009E1014">
        <w:rPr>
          <w:b/>
          <w:bCs/>
        </w:rPr>
        <w:t xml:space="preserve">8 </w:t>
      </w:r>
      <w:r>
        <w:rPr>
          <w:b/>
          <w:bCs/>
        </w:rPr>
        <w:t>stycznia</w:t>
      </w:r>
      <w:r w:rsidR="00D629AF">
        <w:rPr>
          <w:b/>
          <w:bCs/>
        </w:rPr>
        <w:t xml:space="preserve"> 201</w:t>
      </w:r>
      <w:r>
        <w:rPr>
          <w:b/>
          <w:bCs/>
        </w:rPr>
        <w:t>9</w:t>
      </w:r>
      <w:r w:rsidR="00D629AF">
        <w:rPr>
          <w:b/>
          <w:bCs/>
        </w:rPr>
        <w:t xml:space="preserve"> r.</w:t>
      </w:r>
    </w:p>
    <w:p w:rsidR="00D629AF" w:rsidRDefault="00D629AF" w:rsidP="00D629AF">
      <w:pPr>
        <w:jc w:val="center"/>
        <w:rPr>
          <w:rFonts w:ascii="Times New Roman" w:hAnsi="Times New Roman"/>
        </w:rPr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Calibri"/>
        </w:rPr>
      </w:pPr>
      <w:r>
        <w:t>Porządek spotkania: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Powitanie przybyłych gości.</w:t>
      </w:r>
    </w:p>
    <w:p w:rsidR="00D629AF" w:rsidRDefault="006D5F25" w:rsidP="00D629AF">
      <w:pPr>
        <w:pStyle w:val="Akapitzlist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>Prezentacja ofert</w:t>
      </w:r>
      <w:r w:rsidR="002A20F9">
        <w:rPr>
          <w:sz w:val="22"/>
          <w:szCs w:val="22"/>
        </w:rPr>
        <w:t>y</w:t>
      </w:r>
      <w:r>
        <w:rPr>
          <w:sz w:val="22"/>
          <w:szCs w:val="22"/>
        </w:rPr>
        <w:t xml:space="preserve"> szkoleniowej Mistrzowie w zawodzie</w:t>
      </w:r>
      <w:r w:rsidR="00060D8D">
        <w:rPr>
          <w:sz w:val="22"/>
          <w:szCs w:val="22"/>
        </w:rPr>
        <w:t>.</w:t>
      </w:r>
      <w:r w:rsidR="00D629AF">
        <w:rPr>
          <w:sz w:val="22"/>
          <w:szCs w:val="22"/>
        </w:rPr>
        <w:t xml:space="preserve"> </w:t>
      </w:r>
    </w:p>
    <w:p w:rsidR="00060D8D" w:rsidRDefault="0005640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w sprawie </w:t>
      </w:r>
      <w:r w:rsidR="009E1014">
        <w:rPr>
          <w:sz w:val="22"/>
          <w:szCs w:val="22"/>
        </w:rPr>
        <w:t xml:space="preserve">utworzenia kierunków kształcenia od 1 września 2019 r. </w:t>
      </w:r>
    </w:p>
    <w:p w:rsidR="0005640F" w:rsidRDefault="0005640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w sprawie zakupu Centrum obróbczego CNC (frezarki). </w:t>
      </w:r>
    </w:p>
    <w:p w:rsidR="00747036" w:rsidRDefault="00747036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posiedzenia RP</w:t>
      </w:r>
      <w:r w:rsidR="00920F29">
        <w:rPr>
          <w:sz w:val="22"/>
          <w:szCs w:val="22"/>
        </w:rPr>
        <w:t>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1) </w:t>
      </w:r>
    </w:p>
    <w:p w:rsidR="00D629AF" w:rsidRDefault="00060D8D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powitał zebranych. </w:t>
      </w:r>
      <w:r w:rsidR="00D629AF">
        <w:t>Wicedyrektor ds. zawodow</w:t>
      </w:r>
      <w:r w:rsidR="00AB4E55">
        <w:t>ych</w:t>
      </w:r>
      <w:r w:rsidR="00D629AF">
        <w:t xml:space="preserve"> i </w:t>
      </w:r>
      <w:proofErr w:type="spellStart"/>
      <w:r w:rsidR="00D629AF">
        <w:t>prozawodow</w:t>
      </w:r>
      <w:r w:rsidR="00AB4E55">
        <w:t>ych</w:t>
      </w:r>
      <w:proofErr w:type="spellEnd"/>
      <w:r w:rsidR="00D629AF">
        <w:t xml:space="preserve"> </w:t>
      </w:r>
      <w:r w:rsidR="00AB4E55">
        <w:t xml:space="preserve">w </w:t>
      </w:r>
      <w:proofErr w:type="spellStart"/>
      <w:r w:rsidR="00D629AF">
        <w:t>CKZiU</w:t>
      </w:r>
      <w:proofErr w:type="spellEnd"/>
      <w:r w:rsidR="00D629AF">
        <w:t xml:space="preserve"> w Tuchowie p</w:t>
      </w:r>
      <w:r>
        <w:t>rzedstawił porządek spotkania RP.</w:t>
      </w:r>
      <w:r w:rsidR="00D629AF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2) </w:t>
      </w:r>
    </w:p>
    <w:p w:rsidR="009E1014" w:rsidRDefault="005D0DF3" w:rsidP="00FD4EDB">
      <w:pPr>
        <w:shd w:val="clear" w:color="auto" w:fill="FFFFFF"/>
        <w:tabs>
          <w:tab w:val="left" w:pos="0"/>
        </w:tabs>
        <w:spacing w:line="360" w:lineRule="auto"/>
        <w:jc w:val="both"/>
      </w:pPr>
      <w:r>
        <w:t>Pracownik Biura projektu - Pani Ludwika Łątka, przedstawiła</w:t>
      </w:r>
      <w:r w:rsidR="00E13949">
        <w:t xml:space="preserve"> </w:t>
      </w:r>
      <w:r w:rsidR="0005640F">
        <w:t xml:space="preserve">informację nt. poziomu realizacji kursów zawodowych w roku szkolnym 2018/2019 oraz </w:t>
      </w:r>
      <w:r w:rsidR="009E1014">
        <w:t xml:space="preserve">ofertę </w:t>
      </w:r>
      <w:r w:rsidR="002A20F9">
        <w:t xml:space="preserve">szkoleniową zaplanowaną na </w:t>
      </w:r>
      <w:r w:rsidR="0005640F">
        <w:t>II semestr br. szkolnego. Wskazał</w:t>
      </w:r>
      <w:r w:rsidR="00FD4EDB">
        <w:t>a</w:t>
      </w:r>
      <w:r w:rsidR="0005640F">
        <w:t xml:space="preserve"> na trudności wynikające z dość </w:t>
      </w:r>
      <w:r>
        <w:t>swobodnego, a czasem lekceważącego</w:t>
      </w:r>
      <w:r w:rsidR="0005640F">
        <w:t xml:space="preserve"> podejścia uczniów </w:t>
      </w:r>
      <w:r>
        <w:t xml:space="preserve">do </w:t>
      </w:r>
      <w:r w:rsidR="0005640F">
        <w:t xml:space="preserve">uczestniczenia w kursach, które sami </w:t>
      </w:r>
      <w:r>
        <w:t xml:space="preserve">wybrali.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3) </w:t>
      </w:r>
    </w:p>
    <w:p w:rsidR="00835961" w:rsidRDefault="005D0DF3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>Wicedyrektor ds. kształcenia zawodowego p</w:t>
      </w:r>
      <w:r w:rsidR="002A20F9">
        <w:t>rzedstawi</w:t>
      </w:r>
      <w:r>
        <w:t>ł</w:t>
      </w:r>
      <w:r w:rsidR="002A20F9">
        <w:t xml:space="preserve"> projekt oferty kształcenia zawodowego w roku szkolnym 2019/2020</w:t>
      </w:r>
      <w:r>
        <w:t xml:space="preserve"> i poinformował zebranych o trudnościach formalnych. </w:t>
      </w:r>
      <w:r w:rsidR="00835961">
        <w:t>Pierwsze w</w:t>
      </w:r>
      <w:r>
        <w:t xml:space="preserve">nioski do Wojewódzkiej Rady </w:t>
      </w:r>
      <w:r w:rsidR="00835961">
        <w:t xml:space="preserve">Rynku Pracy w Krakowie zostały złożone w listopadzie, następne w grudniu, i ciągle jest brak odniesienia się do wnioskowanych zmian w ofercie kształcenia. Powiatowa Rada Zatrudnienia w Tarnowie działająca w strukturze PUP w Tarnowie od dnia 1 stycznia 2019 r. utraciła kompetencje opiniowania nowych kierunków kształcenia. Zmiana ustawy Prawo oświatowe z dwóch </w:t>
      </w:r>
      <w:r w:rsidR="00835961">
        <w:lastRenderedPageBreak/>
        <w:t xml:space="preserve">instytucji opiniujących pozostawiła obowiązek opiniowania nowych kierunków kształcenia tylko </w:t>
      </w:r>
      <w:r w:rsidR="008E36E2">
        <w:t>przez</w:t>
      </w:r>
      <w:r w:rsidR="00835961">
        <w:t xml:space="preserve"> Wojewódzką Radą Rynku Pracy. Kolejne zapytania o udzielenie opinii przez WRRP w Krakowie są usprawiedliwiane brakiem terminu posiedzenia</w:t>
      </w:r>
      <w:r w:rsidR="008E36E2">
        <w:t xml:space="preserve"> WRRP</w:t>
      </w:r>
      <w:r w:rsidR="00835961">
        <w:t xml:space="preserve">. </w:t>
      </w:r>
      <w:r w:rsidR="008E36E2">
        <w:t xml:space="preserve">Ostateczną decyzję podejmuje Zarząd Powiatu, ale po uzyskaniu opinii Rady. Zaistniała sytuacja formalno-prawna powoduje niepewność i opóźnienia w realizacji harmonogramu rekrutacji. </w:t>
      </w:r>
    </w:p>
    <w:p w:rsidR="00D629AF" w:rsidRDefault="00920F29" w:rsidP="007D59CF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 xml:space="preserve">Ad. 4) </w:t>
      </w:r>
    </w:p>
    <w:p w:rsidR="00D814E0" w:rsidRDefault="00761188" w:rsidP="00FD4EDB">
      <w:pPr>
        <w:spacing w:before="200" w:after="0" w:line="360" w:lineRule="auto"/>
        <w:jc w:val="both"/>
      </w:pPr>
      <w:r>
        <w:t xml:space="preserve">Biuro </w:t>
      </w:r>
      <w:r w:rsidR="006568A5">
        <w:t xml:space="preserve">projektu </w:t>
      </w:r>
      <w:r w:rsidR="002018DE">
        <w:t>po ponownym rozpoznaniu oferty rynku producentów proponuje zweryfikowanie zakupu frezarki CNC 5-osiowej. Przedłużające się procedury formalne odsunęły decyzję o rozpoczęciu postępowania PZP - zakup frezarki i paneli projektowych</w:t>
      </w:r>
      <w:r w:rsidR="00210828">
        <w:t>, między innymi też z powodu dość pilnej potrzeby nabycia komputerów</w:t>
      </w:r>
      <w:r w:rsidR="001847C3">
        <w:t xml:space="preserve"> do pracowni AutoCad. Informacje</w:t>
      </w:r>
      <w:r w:rsidR="00210828">
        <w:t xml:space="preserve"> o cenach uzyskane z rynku producentów obrabiarek są wielce niepokojące</w:t>
      </w:r>
      <w:r w:rsidR="002018DE">
        <w:t xml:space="preserve">. </w:t>
      </w:r>
      <w:r w:rsidR="00210828">
        <w:t>Ceny frezarek klasy wyższej</w:t>
      </w:r>
      <w:r w:rsidR="00DF1BFE">
        <w:t xml:space="preserve"> znacząco wzrosły, np. cena frezarki 5-osiowej </w:t>
      </w:r>
      <w:r w:rsidR="00210828">
        <w:t xml:space="preserve">o parametrach przydatnych do szkolenia </w:t>
      </w:r>
      <w:r w:rsidR="00DF1BFE">
        <w:t xml:space="preserve">wzrosła o 25 tyś. netto. </w:t>
      </w:r>
      <w:r w:rsidR="005E7D4A">
        <w:t xml:space="preserve">Zgromadzone środki finansowe przeznaczone na zakup obrabiarki obecnie wystarczają na zakup frezarki 5-osiowej. Kierownik projektu poddał pod dyskusję, czy ograniczyć zakup do frezarki 5-osiowej bez modułów projektowych, czy ukierunkować się na zakup frezarki 3/4-osiowej.  </w:t>
      </w:r>
    </w:p>
    <w:p w:rsidR="005E7D4A" w:rsidRDefault="005E7D4A" w:rsidP="007D59CF">
      <w:pPr>
        <w:spacing w:before="240" w:line="360" w:lineRule="auto"/>
        <w:jc w:val="both"/>
      </w:pPr>
      <w:r>
        <w:t>Ad. 5)</w:t>
      </w:r>
    </w:p>
    <w:p w:rsidR="005E7D4A" w:rsidRPr="00FD4EDB" w:rsidRDefault="005E7D4A" w:rsidP="00FD4EDB">
      <w:pPr>
        <w:pStyle w:val="Akapitzlist"/>
        <w:numPr>
          <w:ilvl w:val="0"/>
          <w:numId w:val="19"/>
        </w:numPr>
        <w:spacing w:before="200" w:line="360" w:lineRule="auto"/>
        <w:ind w:left="357" w:hanging="357"/>
        <w:jc w:val="both"/>
        <w:rPr>
          <w:sz w:val="22"/>
          <w:szCs w:val="22"/>
        </w:rPr>
      </w:pPr>
      <w:r w:rsidRPr="00FD4EDB">
        <w:rPr>
          <w:sz w:val="22"/>
          <w:szCs w:val="22"/>
        </w:rPr>
        <w:t xml:space="preserve">Rada podtrzymuje rekomendację zakupu Centrum obróbczego – frezarki CNC 5-osiowej, bez 11 modułów projektowych </w:t>
      </w:r>
      <w:r w:rsidR="001847C3">
        <w:rPr>
          <w:sz w:val="22"/>
          <w:szCs w:val="22"/>
        </w:rPr>
        <w:t xml:space="preserve">opartych na programie firmy </w:t>
      </w:r>
      <w:proofErr w:type="spellStart"/>
      <w:r w:rsidR="001847C3">
        <w:rPr>
          <w:sz w:val="22"/>
          <w:szCs w:val="22"/>
        </w:rPr>
        <w:t>H</w:t>
      </w:r>
      <w:r w:rsidRPr="00FD4EDB">
        <w:rPr>
          <w:sz w:val="22"/>
          <w:szCs w:val="22"/>
        </w:rPr>
        <w:t>eidenhain</w:t>
      </w:r>
      <w:proofErr w:type="spellEnd"/>
      <w:r w:rsidRPr="00FD4EDB">
        <w:rPr>
          <w:sz w:val="22"/>
          <w:szCs w:val="22"/>
        </w:rPr>
        <w:t xml:space="preserve">. </w:t>
      </w:r>
    </w:p>
    <w:p w:rsidR="00FD4EDB" w:rsidRPr="00FD4EDB" w:rsidRDefault="00FD4EDB" w:rsidP="00FD4EDB">
      <w:pPr>
        <w:pStyle w:val="Akapitzlist"/>
        <w:numPr>
          <w:ilvl w:val="0"/>
          <w:numId w:val="19"/>
        </w:numPr>
        <w:spacing w:before="200" w:line="360" w:lineRule="auto"/>
        <w:ind w:left="357" w:hanging="357"/>
        <w:jc w:val="both"/>
        <w:rPr>
          <w:sz w:val="22"/>
          <w:szCs w:val="22"/>
        </w:rPr>
      </w:pPr>
      <w:r w:rsidRPr="00FD4EDB">
        <w:rPr>
          <w:sz w:val="22"/>
          <w:szCs w:val="22"/>
        </w:rPr>
        <w:t xml:space="preserve">Rada </w:t>
      </w:r>
      <w:r>
        <w:rPr>
          <w:sz w:val="22"/>
          <w:szCs w:val="22"/>
        </w:rPr>
        <w:t xml:space="preserve">deklaruje ponowne spotkanie w krótkim okresie czasu, po wnikliwym rozpoznaniu przez Biuro projektu ofert producentów frezarek. </w:t>
      </w:r>
    </w:p>
    <w:p w:rsidR="00FD4EDB" w:rsidRDefault="00FD4EDB" w:rsidP="00D629AF">
      <w:pPr>
        <w:pStyle w:val="Akapitzlist"/>
        <w:spacing w:line="276" w:lineRule="auto"/>
        <w:ind w:left="5040"/>
        <w:jc w:val="both"/>
      </w:pPr>
    </w:p>
    <w:p w:rsidR="00FD4EDB" w:rsidRDefault="00FD4EDB" w:rsidP="00D629AF">
      <w:pPr>
        <w:pStyle w:val="Akapitzlist"/>
        <w:spacing w:line="276" w:lineRule="auto"/>
        <w:ind w:left="5040"/>
        <w:jc w:val="both"/>
      </w:pPr>
    </w:p>
    <w:p w:rsidR="00063DE2" w:rsidRDefault="00063DE2" w:rsidP="00D629AF">
      <w:pPr>
        <w:pStyle w:val="Akapitzlist"/>
        <w:spacing w:line="276" w:lineRule="auto"/>
        <w:ind w:left="5040"/>
        <w:jc w:val="both"/>
      </w:pPr>
      <w:r>
        <w:t>Kierownik projektu</w:t>
      </w:r>
    </w:p>
    <w:p w:rsidR="00D629AF" w:rsidRDefault="00063DE2" w:rsidP="00D629AF">
      <w:pPr>
        <w:pStyle w:val="Akapitzlist"/>
        <w:spacing w:line="276" w:lineRule="auto"/>
        <w:ind w:left="5040"/>
        <w:jc w:val="both"/>
      </w:pPr>
      <w:r>
        <w:t>Mistrzowie w zawodzie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r>
        <w:rPr>
          <w:lang w:val="en-US"/>
        </w:rPr>
        <w:t>/   /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Mysior</w:t>
      </w:r>
      <w:proofErr w:type="spellEnd"/>
    </w:p>
    <w:p w:rsidR="00575602" w:rsidRPr="00D629AF" w:rsidRDefault="00575602" w:rsidP="00D629AF">
      <w:pPr>
        <w:rPr>
          <w:rStyle w:val="Pogrubienie"/>
          <w:b w:val="0"/>
          <w:bCs w:val="0"/>
        </w:rPr>
      </w:pPr>
    </w:p>
    <w:sectPr w:rsidR="00575602" w:rsidRPr="00D629AF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49" w:rsidRDefault="00A43049" w:rsidP="00074FD3">
      <w:pPr>
        <w:spacing w:after="0" w:line="240" w:lineRule="auto"/>
      </w:pPr>
      <w:r>
        <w:separator/>
      </w:r>
    </w:p>
  </w:endnote>
  <w:endnote w:type="continuationSeparator" w:id="0">
    <w:p w:rsidR="00A43049" w:rsidRDefault="00A43049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49" w:rsidRDefault="00A43049" w:rsidP="00074FD3">
      <w:pPr>
        <w:spacing w:after="0" w:line="240" w:lineRule="auto"/>
      </w:pPr>
      <w:r>
        <w:separator/>
      </w:r>
    </w:p>
  </w:footnote>
  <w:footnote w:type="continuationSeparator" w:id="0">
    <w:p w:rsidR="00A43049" w:rsidRDefault="00A43049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1C1ED7" wp14:editId="3ED8085B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55445" wp14:editId="2D3E79F0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BFBC" wp14:editId="26406295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F12B0AB" wp14:editId="5B104EF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 w15:restartNumberingAfterBreak="0">
    <w:nsid w:val="50A8061A"/>
    <w:multiLevelType w:val="hybridMultilevel"/>
    <w:tmpl w:val="123AB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3"/>
    <w:rsid w:val="0005640F"/>
    <w:rsid w:val="00060D8D"/>
    <w:rsid w:val="00063DE2"/>
    <w:rsid w:val="00074FD3"/>
    <w:rsid w:val="000A232D"/>
    <w:rsid w:val="000A501B"/>
    <w:rsid w:val="000B4E01"/>
    <w:rsid w:val="000F220E"/>
    <w:rsid w:val="00127B16"/>
    <w:rsid w:val="0014133C"/>
    <w:rsid w:val="00160DB7"/>
    <w:rsid w:val="001847C3"/>
    <w:rsid w:val="001C2753"/>
    <w:rsid w:val="002018DE"/>
    <w:rsid w:val="00210828"/>
    <w:rsid w:val="002A20F9"/>
    <w:rsid w:val="002B67FA"/>
    <w:rsid w:val="00483F3B"/>
    <w:rsid w:val="00514231"/>
    <w:rsid w:val="00515528"/>
    <w:rsid w:val="005643A1"/>
    <w:rsid w:val="00575602"/>
    <w:rsid w:val="00597A50"/>
    <w:rsid w:val="005B78CE"/>
    <w:rsid w:val="005D02DA"/>
    <w:rsid w:val="005D0DF3"/>
    <w:rsid w:val="005D7AF8"/>
    <w:rsid w:val="005E7D4A"/>
    <w:rsid w:val="0061197B"/>
    <w:rsid w:val="00655078"/>
    <w:rsid w:val="006568A5"/>
    <w:rsid w:val="00673BC0"/>
    <w:rsid w:val="006D05A4"/>
    <w:rsid w:val="006D5F25"/>
    <w:rsid w:val="00705161"/>
    <w:rsid w:val="00747036"/>
    <w:rsid w:val="00761188"/>
    <w:rsid w:val="007B6F2F"/>
    <w:rsid w:val="007D59CF"/>
    <w:rsid w:val="0080333D"/>
    <w:rsid w:val="00831B13"/>
    <w:rsid w:val="00835961"/>
    <w:rsid w:val="00835AB2"/>
    <w:rsid w:val="00856938"/>
    <w:rsid w:val="00886B92"/>
    <w:rsid w:val="00894EE7"/>
    <w:rsid w:val="008A047C"/>
    <w:rsid w:val="008E36E2"/>
    <w:rsid w:val="00920F29"/>
    <w:rsid w:val="009237A3"/>
    <w:rsid w:val="00950184"/>
    <w:rsid w:val="00984A1A"/>
    <w:rsid w:val="00991B71"/>
    <w:rsid w:val="009E1014"/>
    <w:rsid w:val="009E5AC6"/>
    <w:rsid w:val="00A43049"/>
    <w:rsid w:val="00A74E68"/>
    <w:rsid w:val="00A75591"/>
    <w:rsid w:val="00A82117"/>
    <w:rsid w:val="00AB4E55"/>
    <w:rsid w:val="00B23D76"/>
    <w:rsid w:val="00B55469"/>
    <w:rsid w:val="00BD61BC"/>
    <w:rsid w:val="00BE20BD"/>
    <w:rsid w:val="00BE34F3"/>
    <w:rsid w:val="00C0112A"/>
    <w:rsid w:val="00C1102C"/>
    <w:rsid w:val="00C62D47"/>
    <w:rsid w:val="00C91291"/>
    <w:rsid w:val="00CB3A76"/>
    <w:rsid w:val="00D40F53"/>
    <w:rsid w:val="00D629AF"/>
    <w:rsid w:val="00D814E0"/>
    <w:rsid w:val="00D94262"/>
    <w:rsid w:val="00DA192C"/>
    <w:rsid w:val="00DA2E3A"/>
    <w:rsid w:val="00DF1BFE"/>
    <w:rsid w:val="00E13949"/>
    <w:rsid w:val="00E664E6"/>
    <w:rsid w:val="00EB6778"/>
    <w:rsid w:val="00EC3E6C"/>
    <w:rsid w:val="00ED3A9A"/>
    <w:rsid w:val="00EE7F31"/>
    <w:rsid w:val="00F44236"/>
    <w:rsid w:val="00F500BF"/>
    <w:rsid w:val="00F528D9"/>
    <w:rsid w:val="00F6390E"/>
    <w:rsid w:val="00F65EC6"/>
    <w:rsid w:val="00F676C5"/>
    <w:rsid w:val="00F76739"/>
    <w:rsid w:val="00FB291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BB51B-8A41-4781-8070-E24E81E5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89C4-3AF1-4BF9-9E81-B0FCB84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lukasz K</cp:lastModifiedBy>
  <cp:revision>2</cp:revision>
  <cp:lastPrinted>2018-11-09T12:17:00Z</cp:lastPrinted>
  <dcterms:created xsi:type="dcterms:W3CDTF">2019-03-04T19:16:00Z</dcterms:created>
  <dcterms:modified xsi:type="dcterms:W3CDTF">2019-03-04T19:16:00Z</dcterms:modified>
</cp:coreProperties>
</file>