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C860" w14:textId="715294C3" w:rsidR="00A059FE" w:rsidRDefault="007B0746" w:rsidP="00D1402C">
      <w:pPr>
        <w:spacing w:after="240"/>
        <w:rPr>
          <w:rFonts w:ascii="Trebuchet MS" w:hAnsi="Trebuchet MS" w:cs="Arial"/>
        </w:rPr>
      </w:pPr>
      <w:r w:rsidRPr="00FC2592">
        <w:rPr>
          <w:rFonts w:ascii="Trebuchet MS" w:hAnsi="Trebuchet MS" w:cs="Arial"/>
          <w:b/>
          <w:sz w:val="22"/>
          <w:szCs w:val="22"/>
        </w:rPr>
        <w:t xml:space="preserve">NR </w:t>
      </w:r>
      <w:r w:rsidRPr="00FC2592">
        <w:rPr>
          <w:rFonts w:ascii="Trebuchet MS" w:hAnsi="Trebuchet MS"/>
          <w:b/>
          <w:sz w:val="22"/>
          <w:szCs w:val="22"/>
        </w:rPr>
        <w:t>CKZiU.070.4.7.</w:t>
      </w:r>
      <w:r>
        <w:rPr>
          <w:rFonts w:ascii="Trebuchet MS" w:hAnsi="Trebuchet MS"/>
          <w:b/>
          <w:sz w:val="22"/>
          <w:szCs w:val="22"/>
        </w:rPr>
        <w:t>2</w:t>
      </w:r>
      <w:r w:rsidRPr="00FC2592">
        <w:rPr>
          <w:rFonts w:ascii="Trebuchet MS" w:hAnsi="Trebuchet MS"/>
          <w:b/>
          <w:sz w:val="22"/>
          <w:szCs w:val="22"/>
        </w:rPr>
        <w:t>.201</w:t>
      </w:r>
      <w:r>
        <w:rPr>
          <w:rFonts w:ascii="Trebuchet MS" w:hAnsi="Trebuchet MS"/>
          <w:b/>
          <w:sz w:val="22"/>
          <w:szCs w:val="22"/>
        </w:rPr>
        <w:t>8</w:t>
      </w:r>
      <w:r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D1402C">
        <w:rPr>
          <w:rFonts w:ascii="Trebuchet MS" w:hAnsi="Trebuchet MS"/>
          <w:b/>
          <w:sz w:val="22"/>
          <w:szCs w:val="22"/>
        </w:rPr>
        <w:t xml:space="preserve">      </w:t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A059FE">
        <w:rPr>
          <w:rFonts w:ascii="Trebuchet MS" w:hAnsi="Trebuchet MS"/>
          <w:b/>
          <w:sz w:val="22"/>
          <w:szCs w:val="22"/>
        </w:rPr>
        <w:tab/>
      </w:r>
      <w:r w:rsidR="00D1402C">
        <w:rPr>
          <w:rFonts w:ascii="Trebuchet MS" w:hAnsi="Trebuchet MS"/>
          <w:b/>
          <w:sz w:val="22"/>
          <w:szCs w:val="22"/>
        </w:rPr>
        <w:t xml:space="preserve">      </w:t>
      </w:r>
      <w:r w:rsidR="00625C01">
        <w:rPr>
          <w:rFonts w:ascii="Trebuchet MS" w:hAnsi="Trebuchet MS" w:cs="Arial"/>
        </w:rPr>
        <w:t xml:space="preserve">Tuchów </w:t>
      </w:r>
      <w:r>
        <w:rPr>
          <w:rFonts w:ascii="Trebuchet MS" w:hAnsi="Trebuchet MS" w:cs="Arial"/>
        </w:rPr>
        <w:t>5</w:t>
      </w:r>
      <w:r w:rsidR="00A059FE">
        <w:rPr>
          <w:rFonts w:ascii="Trebuchet MS" w:hAnsi="Trebuchet MS" w:cs="Arial"/>
        </w:rPr>
        <w:t>-0</w:t>
      </w:r>
      <w:r w:rsidR="003741C5">
        <w:rPr>
          <w:rFonts w:ascii="Trebuchet MS" w:hAnsi="Trebuchet MS" w:cs="Arial"/>
        </w:rPr>
        <w:t>3</w:t>
      </w:r>
      <w:r w:rsidR="00A059FE" w:rsidRPr="006120F8">
        <w:rPr>
          <w:rFonts w:ascii="Trebuchet MS" w:hAnsi="Trebuchet MS" w:cs="Arial"/>
        </w:rPr>
        <w:t>-201</w:t>
      </w:r>
      <w:r w:rsidR="00A059FE">
        <w:rPr>
          <w:rFonts w:ascii="Trebuchet MS" w:hAnsi="Trebuchet MS" w:cs="Arial"/>
        </w:rPr>
        <w:t>8</w:t>
      </w:r>
    </w:p>
    <w:p w14:paraId="2C875F0B" w14:textId="77777777" w:rsidR="00A059FE" w:rsidRPr="000210AA" w:rsidRDefault="00A059FE" w:rsidP="00A059FE">
      <w:pPr>
        <w:ind w:firstLine="5"/>
        <w:rPr>
          <w:rFonts w:ascii="Trebuchet MS" w:hAnsi="Trebuchet MS" w:cs="Calibri"/>
          <w:b/>
        </w:rPr>
      </w:pPr>
      <w:r w:rsidRPr="000210AA">
        <w:rPr>
          <w:rFonts w:ascii="Trebuchet MS" w:hAnsi="Trebuchet MS" w:cs="Calibri"/>
          <w:b/>
        </w:rPr>
        <w:t xml:space="preserve">Centrum Kształcenia Zawodowego i Ustawicznego </w:t>
      </w:r>
      <w:r w:rsidRPr="000210AA">
        <w:rPr>
          <w:rFonts w:ascii="Trebuchet MS" w:hAnsi="Trebuchet MS" w:cs="Calibri"/>
          <w:b/>
        </w:rPr>
        <w:br/>
        <w:t>im. Bohaterów Bitwy pod Łowczówkiem w Tuchowie</w:t>
      </w:r>
      <w:r w:rsidRPr="000210AA">
        <w:rPr>
          <w:rFonts w:ascii="Trebuchet MS" w:hAnsi="Trebuchet MS" w:cs="Calibri"/>
          <w:b/>
        </w:rPr>
        <w:br/>
        <w:t xml:space="preserve">ul. Reymonta 19, 33-170 Tuchów </w:t>
      </w:r>
      <w:r w:rsidRPr="000210AA">
        <w:rPr>
          <w:rFonts w:ascii="Trebuchet MS" w:hAnsi="Trebuchet MS" w:cs="Calibri"/>
          <w:b/>
        </w:rPr>
        <w:br/>
      </w:r>
      <w:r w:rsidRPr="000210AA">
        <w:rPr>
          <w:rFonts w:ascii="Trebuchet MS" w:hAnsi="Trebuchet MS" w:cs="Calibri"/>
          <w:b/>
          <w:color w:val="000000"/>
          <w:shd w:val="clear" w:color="auto" w:fill="FFFFFF"/>
        </w:rPr>
        <w:t>tel.: (14) 652-58-19; e-mail :</w:t>
      </w:r>
      <w:r w:rsidRPr="000210AA">
        <w:rPr>
          <w:rFonts w:ascii="Trebuchet MS" w:hAnsi="Trebuchet MS" w:cs="Calibri"/>
          <w:b/>
        </w:rPr>
        <w:t xml:space="preserve"> </w:t>
      </w:r>
      <w:hyperlink r:id="rId8" w:history="1">
        <w:r w:rsidRPr="000210AA">
          <w:rPr>
            <w:rStyle w:val="Hipercze"/>
            <w:rFonts w:ascii="Trebuchet MS" w:hAnsi="Trebuchet MS" w:cs="Calibri"/>
            <w:b/>
          </w:rPr>
          <w:t>mistrzowiewzawodzie@gmail.com</w:t>
        </w:r>
      </w:hyperlink>
    </w:p>
    <w:p w14:paraId="6055F39F" w14:textId="77777777" w:rsidR="00A059FE" w:rsidRPr="000210AA" w:rsidRDefault="00A059FE" w:rsidP="00A059FE">
      <w:pPr>
        <w:ind w:right="1"/>
        <w:jc w:val="center"/>
        <w:rPr>
          <w:rFonts w:ascii="Trebuchet MS" w:hAnsi="Trebuchet MS" w:cs="Arial"/>
          <w:b/>
        </w:rPr>
      </w:pPr>
    </w:p>
    <w:p w14:paraId="528478D7" w14:textId="77777777" w:rsidR="007A029F" w:rsidRDefault="007A029F" w:rsidP="007A029F">
      <w:pPr>
        <w:tabs>
          <w:tab w:val="left" w:pos="284"/>
          <w:tab w:val="left" w:pos="1136"/>
          <w:tab w:val="left" w:pos="1812"/>
        </w:tabs>
        <w:spacing w:line="360" w:lineRule="auto"/>
        <w:rPr>
          <w:rFonts w:ascii="Trebuchet MS" w:hAnsi="Trebuchet MS" w:cs="Trebuchet MS"/>
          <w:u w:val="single"/>
        </w:rPr>
      </w:pPr>
    </w:p>
    <w:p w14:paraId="3F1CBEB3" w14:textId="5B8CBE92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Treść zapytań Wykonawcy o wyjaśnienie treści SIWZ i odpowiedź Zamawiającego</w:t>
      </w:r>
    </w:p>
    <w:p w14:paraId="4CCCB6C3" w14:textId="77777777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oraz</w:t>
      </w:r>
      <w:bookmarkStart w:id="0" w:name="_GoBack"/>
      <w:bookmarkEnd w:id="0"/>
    </w:p>
    <w:p w14:paraId="648C3998" w14:textId="0E00B8F9" w:rsidR="007A029F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Modyfikacja Specyfikacji Istotnych Warunków Zamówienia </w:t>
      </w:r>
      <w:r w:rsidR="009539D9">
        <w:rPr>
          <w:rFonts w:ascii="Trebuchet MS" w:hAnsi="Trebuchet MS" w:cs="Trebuchet MS"/>
          <w:b/>
          <w:bCs/>
        </w:rPr>
        <w:t>i</w:t>
      </w:r>
      <w:r w:rsidR="003741C5">
        <w:rPr>
          <w:rFonts w:ascii="Trebuchet MS" w:hAnsi="Trebuchet MS" w:cs="Trebuchet MS"/>
          <w:b/>
          <w:bCs/>
        </w:rPr>
        <w:t xml:space="preserve"> Ogłoszenia o Zamówieniu</w:t>
      </w:r>
    </w:p>
    <w:p w14:paraId="4264747B" w14:textId="43EEB5E0" w:rsidR="007A029F" w:rsidRDefault="007B0746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NA DOSTAWY</w:t>
      </w:r>
    </w:p>
    <w:p w14:paraId="22D56721" w14:textId="77777777" w:rsidR="007A029F" w:rsidRPr="00D1402C" w:rsidRDefault="007A029F" w:rsidP="007A029F">
      <w:pPr>
        <w:spacing w:line="360" w:lineRule="auto"/>
        <w:ind w:right="1"/>
        <w:jc w:val="center"/>
        <w:rPr>
          <w:rFonts w:ascii="Trebuchet MS" w:hAnsi="Trebuchet MS" w:cs="Trebuchet MS"/>
          <w:b/>
          <w:bCs/>
        </w:rPr>
      </w:pPr>
      <w:r w:rsidRPr="00D1402C">
        <w:rPr>
          <w:rFonts w:ascii="Trebuchet MS" w:hAnsi="Trebuchet MS" w:cs="Trebuchet MS"/>
          <w:b/>
          <w:bCs/>
        </w:rPr>
        <w:t xml:space="preserve">dla zamówienia pn.: </w:t>
      </w:r>
    </w:p>
    <w:p w14:paraId="0E628A83" w14:textId="77777777" w:rsidR="007B0746" w:rsidRDefault="007B0746" w:rsidP="007B0746">
      <w:pPr>
        <w:spacing w:line="360" w:lineRule="auto"/>
        <w:ind w:left="-567" w:right="-426"/>
        <w:jc w:val="center"/>
        <w:rPr>
          <w:rFonts w:ascii="Trebuchet MS" w:hAnsi="Trebuchet MS" w:cs="Arial"/>
          <w:b/>
          <w:sz w:val="22"/>
          <w:szCs w:val="22"/>
        </w:rPr>
      </w:pPr>
      <w:r w:rsidRPr="006120F8">
        <w:rPr>
          <w:rFonts w:ascii="Trebuchet MS" w:hAnsi="Trebuchet MS" w:cs="Arial"/>
          <w:b/>
          <w:sz w:val="22"/>
          <w:szCs w:val="22"/>
        </w:rPr>
        <w:t>„Dostawa wyposażenia do pracowni i warsztatów w CKZiU w Tuchowie</w:t>
      </w:r>
      <w:r>
        <w:rPr>
          <w:rFonts w:ascii="Trebuchet MS" w:hAnsi="Trebuchet MS" w:cs="Arial"/>
          <w:b/>
          <w:sz w:val="22"/>
          <w:szCs w:val="22"/>
        </w:rPr>
        <w:t>”</w:t>
      </w:r>
      <w:r w:rsidRPr="006120F8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26716244" w14:textId="77777777" w:rsidR="00D1402C" w:rsidRPr="00D1402C" w:rsidRDefault="00D1402C" w:rsidP="00D1402C">
      <w:pPr>
        <w:ind w:right="1"/>
        <w:jc w:val="center"/>
        <w:rPr>
          <w:rFonts w:ascii="Trebuchet MS" w:hAnsi="Trebuchet MS" w:cs="Arial"/>
          <w:b/>
        </w:rPr>
      </w:pPr>
    </w:p>
    <w:p w14:paraId="66D39328" w14:textId="77777777" w:rsidR="00D1402C" w:rsidRPr="00D1402C" w:rsidRDefault="00D1402C" w:rsidP="003741C5">
      <w:pPr>
        <w:ind w:right="1"/>
        <w:jc w:val="both"/>
        <w:rPr>
          <w:rFonts w:ascii="Trebuchet MS" w:hAnsi="Trebuchet MS" w:cs="Arial"/>
          <w:b/>
        </w:rPr>
      </w:pPr>
      <w:r w:rsidRPr="00D1402C">
        <w:rPr>
          <w:rFonts w:ascii="Trebuchet MS" w:hAnsi="Trebuchet MS" w:cs="Arial"/>
          <w:b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4177D555" w14:textId="77777777" w:rsidR="00D1402C" w:rsidRDefault="00D1402C" w:rsidP="00D1402C">
      <w:pPr>
        <w:ind w:right="1"/>
        <w:jc w:val="both"/>
        <w:rPr>
          <w:rFonts w:ascii="Trebuchet MS" w:eastAsia="Tahoma,Bold" w:hAnsi="Trebuchet MS" w:cs="Trebuchet MS"/>
          <w:color w:val="000000"/>
          <w:lang w:eastAsia="en-US"/>
        </w:rPr>
      </w:pPr>
    </w:p>
    <w:p w14:paraId="09EBC67E" w14:textId="656D7239" w:rsidR="007A029F" w:rsidRPr="007B0746" w:rsidRDefault="007A029F" w:rsidP="007B0746">
      <w:pPr>
        <w:ind w:right="1"/>
        <w:jc w:val="both"/>
        <w:rPr>
          <w:rFonts w:ascii="Trebuchet MS" w:eastAsia="Tahoma,Bold" w:hAnsi="Trebuchet MS" w:cs="Trebuchet MS"/>
          <w:color w:val="000000"/>
          <w:lang w:eastAsia="en-US"/>
        </w:rPr>
      </w:pPr>
      <w:r>
        <w:rPr>
          <w:rFonts w:ascii="Trebuchet MS" w:eastAsia="Tahoma,Bold" w:hAnsi="Trebuchet MS" w:cs="Trebuchet MS"/>
          <w:color w:val="000000"/>
          <w:lang w:eastAsia="en-US"/>
        </w:rPr>
        <w:t xml:space="preserve">Na podstawie art. 38 ust. 2 ustawy Prawo zamówień publicznych </w:t>
      </w:r>
      <w:r>
        <w:rPr>
          <w:rFonts w:ascii="Trebuchet MS" w:hAnsi="Trebuchet MS" w:cs="Trebuchet MS"/>
          <w:i/>
          <w:iCs/>
        </w:rPr>
        <w:t>(</w:t>
      </w:r>
      <w:r w:rsidR="00D1402C" w:rsidRPr="00D1402C">
        <w:rPr>
          <w:rFonts w:ascii="Trebuchet MS" w:hAnsi="Trebuchet MS" w:cs="Trebuchet MS"/>
          <w:i/>
          <w:iCs/>
        </w:rPr>
        <w:t>tekst jednolity Dz. U. z 2017 r. poz. 1579</w:t>
      </w:r>
      <w:r>
        <w:rPr>
          <w:rFonts w:ascii="Trebuchet MS" w:hAnsi="Trebuchet MS" w:cs="Trebuchet MS"/>
          <w:i/>
          <w:iCs/>
        </w:rPr>
        <w:t>; dalej „ustawa pzp”)</w:t>
      </w:r>
      <w:r>
        <w:rPr>
          <w:rFonts w:ascii="Trebuchet MS" w:eastAsia="Tahoma,Bold" w:hAnsi="Trebuchet MS" w:cs="Trebuchet MS"/>
          <w:i/>
          <w:iCs/>
          <w:color w:val="000000"/>
          <w:lang w:eastAsia="en-US"/>
        </w:rPr>
        <w:t xml:space="preserve"> </w:t>
      </w:r>
      <w:r>
        <w:rPr>
          <w:rFonts w:ascii="Trebuchet MS" w:eastAsia="Tahoma,Bold" w:hAnsi="Trebuchet MS" w:cs="Trebuchet MS"/>
          <w:color w:val="000000"/>
          <w:lang w:eastAsia="en-US"/>
        </w:rPr>
        <w:t xml:space="preserve">Zamawiający przekazuje Wykonawcom, którzy uzyskali SIWZ oraz udostępnia na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 xml:space="preserve">stronie internetowej </w:t>
      </w:r>
      <w:hyperlink r:id="rId9" w:history="1">
        <w:r w:rsidRPr="007B0746">
          <w:rPr>
            <w:rStyle w:val="Hipercze"/>
            <w:rFonts w:ascii="Trebuchet MS" w:hAnsi="Trebuchet MS" w:cs="Trebuchet MS"/>
          </w:rPr>
          <w:t>http://mistrzowiewzawodzie.pl/</w:t>
        </w:r>
      </w:hyperlink>
      <w:r w:rsidRPr="007B0746">
        <w:rPr>
          <w:rFonts w:ascii="Trebuchet MS" w:hAnsi="Trebuchet MS"/>
        </w:rPr>
        <w:t xml:space="preserve">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 xml:space="preserve"> treść zapytań jakie wpłynęły w postępowaniu </w:t>
      </w:r>
      <w:r w:rsidRPr="007B0746">
        <w:rPr>
          <w:rFonts w:ascii="Trebuchet MS" w:hAnsi="Trebuchet MS" w:cs="Trebuchet MS"/>
        </w:rPr>
        <w:t xml:space="preserve">dla zamówienia publicznego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 xml:space="preserve">pn.: </w:t>
      </w:r>
      <w:r w:rsidR="007B0746" w:rsidRPr="007B0746">
        <w:rPr>
          <w:rFonts w:ascii="Trebuchet MS" w:hAnsi="Trebuchet MS" w:cs="Arial"/>
          <w:b/>
        </w:rPr>
        <w:t xml:space="preserve">„Dostawa wyposażenia do pracowni i warsztatów w CKZiU w Tuchowie” </w:t>
      </w:r>
      <w:r w:rsidRPr="007B0746">
        <w:rPr>
          <w:rFonts w:ascii="Trebuchet MS" w:eastAsia="Tahoma,Bold" w:hAnsi="Trebuchet MS" w:cs="Trebuchet MS"/>
          <w:color w:val="000000"/>
          <w:lang w:eastAsia="en-US"/>
        </w:rPr>
        <w:t>wraz z wyjaśnieniami Zamawiającego.</w:t>
      </w:r>
    </w:p>
    <w:p w14:paraId="352A832D" w14:textId="77777777" w:rsidR="007A029F" w:rsidRPr="007B0746" w:rsidRDefault="007A029F" w:rsidP="007A029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</w:rPr>
      </w:pPr>
    </w:p>
    <w:p w14:paraId="3AF7200D" w14:textId="4CAA63AE" w:rsidR="007A029F" w:rsidRPr="00DE6E8E" w:rsidRDefault="007A029F" w:rsidP="00DE6E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DE6E8E">
        <w:rPr>
          <w:rFonts w:ascii="Trebuchet MS" w:hAnsi="Trebuchet MS" w:cs="Trebuchet MS"/>
        </w:rPr>
        <w:t>Na podstawie art. 38  ust. 4 ustawy pzp Zamawiający dokonuje zmian w treść Specyfikacji Istotnych Warunków Zamówienia zgodnie z treścią udzielonych poniżej odpowiedzi na wnioski Wykonawców o wyjaśnienie treści SIWZ.</w:t>
      </w:r>
    </w:p>
    <w:p w14:paraId="3595703C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 w:cs="Trebuchet MS"/>
          <w:b/>
          <w:bCs/>
        </w:rPr>
      </w:pPr>
    </w:p>
    <w:p w14:paraId="40FF7BA6" w14:textId="77777777" w:rsidR="007A029F" w:rsidRDefault="007A029F" w:rsidP="00D1402C">
      <w:pPr>
        <w:ind w:left="567" w:hanging="567"/>
        <w:jc w:val="both"/>
        <w:rPr>
          <w:rFonts w:ascii="Trebuchet MS" w:eastAsia="Tahoma,Bold" w:hAnsi="Trebuchet MS" w:cs="Trebuchet MS"/>
          <w:color w:val="000000"/>
          <w:lang w:eastAsia="en-US"/>
        </w:rPr>
      </w:pPr>
      <w:r>
        <w:rPr>
          <w:rFonts w:ascii="Trebuchet MS" w:eastAsia="Tahoma,Bold" w:hAnsi="Trebuchet MS" w:cs="Trebuchet MS"/>
          <w:color w:val="000000"/>
          <w:lang w:eastAsia="en-US"/>
        </w:rPr>
        <w:t>Zamawiający udziela wyjaśnień o następującej treści:</w:t>
      </w:r>
    </w:p>
    <w:p w14:paraId="24375E95" w14:textId="77777777" w:rsidR="007A029F" w:rsidRDefault="007A029F" w:rsidP="007A029F">
      <w:pPr>
        <w:ind w:left="709" w:right="-337" w:hanging="425"/>
        <w:rPr>
          <w:rFonts w:ascii="Trebuchet MS" w:hAnsi="Trebuchet MS" w:cs="Trebuchet MS"/>
          <w:b/>
          <w:bCs/>
        </w:rPr>
      </w:pPr>
    </w:p>
    <w:p w14:paraId="7B343458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Pytanie 1.</w:t>
      </w:r>
    </w:p>
    <w:p w14:paraId="141EA6F7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>Mam pytanie  odnośnie części</w:t>
      </w:r>
    </w:p>
    <w:p w14:paraId="76F8177C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 xml:space="preserve">Załącznik 6.2. </w:t>
      </w:r>
    </w:p>
    <w:p w14:paraId="26A9F45F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 xml:space="preserve">Część II: Kasa kelnerska – terminal z oprogramowaniem sieciowym </w:t>
      </w:r>
    </w:p>
    <w:p w14:paraId="6110B1F5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14:paraId="5887EEDA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ind w:right="-708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>Czy  drukarki fiskalne muszą mieć koniecznie:  kartę novitus sd i mechanizm fujitsu ftp 628 ? (fragment poniżej)</w:t>
      </w:r>
    </w:p>
    <w:p w14:paraId="71E2FBC8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ind w:right="-708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 xml:space="preserve">Fabrycznie w taką kartę są  wyposażone drukarki Novitusa, a i rodzaj mechanizmu eliminuje  inne drukarki  </w:t>
      </w:r>
    </w:p>
    <w:p w14:paraId="2BE218A6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ind w:right="-708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>Liczba klawiszy, wyświetlacz  niebieski  -czy to są istotne , wymagane   parametry  drukarki fiskalnej ?(fragment poniżej)</w:t>
      </w:r>
    </w:p>
    <w:p w14:paraId="1BD86ED9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ind w:right="-708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>Czy oprogramowanie na  terminalach ma być tylko dostarczone czy również  zainstalowane, skonfigurowane</w:t>
      </w:r>
    </w:p>
    <w:p w14:paraId="59214CCD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ind w:right="-708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>Czy  oprogramowanie ma pozwalać na sprzedaż na kasie i  również na obsługę  programu magazynowego.</w:t>
      </w:r>
    </w:p>
    <w:p w14:paraId="6D8C49BC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14:paraId="39F59567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  <w:r w:rsidRPr="003741C5">
        <w:rPr>
          <w:rFonts w:ascii="Trebuchet MS" w:hAnsi="Trebuchet MS" w:cs="Trebuchet MS"/>
        </w:rPr>
        <w:t>Pozdrawiam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</w:tblGrid>
      <w:tr w:rsidR="003741C5" w:rsidRPr="003741C5" w14:paraId="21234D61" w14:textId="77777777" w:rsidTr="003741C5">
        <w:trPr>
          <w:cantSplit/>
          <w:trHeight w:val="222"/>
        </w:trPr>
        <w:tc>
          <w:tcPr>
            <w:tcW w:w="737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15DAC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>- Liczba klawiszy: 23 w tym 4 funkcyjne</w:t>
            </w:r>
          </w:p>
        </w:tc>
      </w:tr>
      <w:tr w:rsidR="003741C5" w:rsidRPr="003741C5" w14:paraId="06B93CD4" w14:textId="77777777" w:rsidTr="003741C5">
        <w:trPr>
          <w:cantSplit/>
          <w:trHeight w:val="222"/>
        </w:trPr>
        <w:tc>
          <w:tcPr>
            <w:tcW w:w="7375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C3710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>- Wyświetlacze klienta – kasjera: alfanumeryczny, podświetlany, niebieski LCD, 2 x 16 znaków</w:t>
            </w:r>
          </w:p>
        </w:tc>
      </w:tr>
    </w:tbl>
    <w:p w14:paraId="0B5F4698" w14:textId="77777777" w:rsidR="003741C5" w:rsidRPr="003741C5" w:rsidRDefault="003741C5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426"/>
      </w:tblGrid>
      <w:tr w:rsidR="003741C5" w:rsidRPr="003741C5" w14:paraId="34BEC7BD" w14:textId="77777777" w:rsidTr="003741C5">
        <w:trPr>
          <w:cantSplit/>
          <w:trHeight w:val="222"/>
        </w:trPr>
        <w:tc>
          <w:tcPr>
            <w:tcW w:w="737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23E3D3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 xml:space="preserve">- Nośnik kopii elektronicznej: karta Novitus SD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7EEBE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 xml:space="preserve">Tak </w:t>
            </w:r>
          </w:p>
        </w:tc>
      </w:tr>
      <w:tr w:rsidR="003741C5" w:rsidRPr="003741C5" w14:paraId="23821CE1" w14:textId="77777777" w:rsidTr="003741C5">
        <w:trPr>
          <w:cantSplit/>
          <w:trHeight w:val="222"/>
        </w:trPr>
        <w:tc>
          <w:tcPr>
            <w:tcW w:w="7372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0179E6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>- Mechanizm drukujący: termiczny, jednostacyjny, typu "clamshell"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E3708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 xml:space="preserve">Tak </w:t>
            </w:r>
          </w:p>
        </w:tc>
      </w:tr>
      <w:tr w:rsidR="003741C5" w:rsidRPr="003741C5" w14:paraId="1641F383" w14:textId="77777777" w:rsidTr="003741C5">
        <w:trPr>
          <w:cantSplit/>
          <w:trHeight w:val="222"/>
        </w:trPr>
        <w:tc>
          <w:tcPr>
            <w:tcW w:w="7372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A9797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>- Typ:Fujitsu FTP 628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64A02" w14:textId="77777777" w:rsidR="003741C5" w:rsidRPr="003741C5" w:rsidRDefault="003741C5" w:rsidP="003741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</w:rPr>
            </w:pPr>
            <w:r w:rsidRPr="003741C5">
              <w:rPr>
                <w:rFonts w:ascii="Trebuchet MS" w:hAnsi="Trebuchet MS" w:cs="Trebuchet MS"/>
              </w:rPr>
              <w:t xml:space="preserve">Tak </w:t>
            </w:r>
          </w:p>
        </w:tc>
      </w:tr>
    </w:tbl>
    <w:p w14:paraId="3005FD8D" w14:textId="0821E19F" w:rsidR="00D1402C" w:rsidRPr="003741C5" w:rsidRDefault="00D1402C" w:rsidP="003741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</w:rPr>
      </w:pPr>
    </w:p>
    <w:p w14:paraId="11B29E74" w14:textId="77777777" w:rsidR="007A029F" w:rsidRDefault="007A029F" w:rsidP="007A029F">
      <w:pPr>
        <w:spacing w:line="360" w:lineRule="auto"/>
        <w:ind w:left="142"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lastRenderedPageBreak/>
        <w:t>Odpowiedź:</w:t>
      </w:r>
    </w:p>
    <w:p w14:paraId="63593E2D" w14:textId="64BBCAA9" w:rsidR="003741C5" w:rsidRPr="003741C5" w:rsidRDefault="003741C5" w:rsidP="003741C5">
      <w:pPr>
        <w:spacing w:line="360" w:lineRule="auto"/>
        <w:ind w:left="142" w:right="-337"/>
        <w:jc w:val="both"/>
        <w:rPr>
          <w:rFonts w:ascii="Trebuchet MS" w:hAnsi="Trebuchet MS" w:cs="Trebuchet MS"/>
          <w:i/>
        </w:rPr>
      </w:pPr>
      <w:r w:rsidRPr="003741C5">
        <w:rPr>
          <w:rFonts w:ascii="Trebuchet MS" w:hAnsi="Trebuchet MS" w:cs="Trebuchet MS"/>
          <w:i/>
        </w:rPr>
        <w:t xml:space="preserve">Jest to pomoc technodydaktyczna do nauki zawodu. W związku z powyższym </w:t>
      </w:r>
      <w:r>
        <w:rPr>
          <w:rFonts w:ascii="Trebuchet MS" w:hAnsi="Trebuchet MS" w:cs="Trebuchet MS"/>
          <w:i/>
        </w:rPr>
        <w:t xml:space="preserve">Zamawiający </w:t>
      </w:r>
      <w:r w:rsidRPr="003741C5">
        <w:rPr>
          <w:rFonts w:ascii="Trebuchet MS" w:hAnsi="Trebuchet MS" w:cs="Trebuchet MS"/>
          <w:i/>
        </w:rPr>
        <w:t>oczekuj</w:t>
      </w:r>
      <w:r>
        <w:rPr>
          <w:rFonts w:ascii="Trebuchet MS" w:hAnsi="Trebuchet MS" w:cs="Trebuchet MS"/>
          <w:i/>
        </w:rPr>
        <w:t>e</w:t>
      </w:r>
      <w:r w:rsidRPr="003741C5">
        <w:rPr>
          <w:rFonts w:ascii="Trebuchet MS" w:hAnsi="Trebuchet MS" w:cs="Trebuchet MS"/>
          <w:i/>
        </w:rPr>
        <w:t xml:space="preserve"> zainstalowania oprogramowania i skonfigurowania urządzeń aby wzajemnie współpracowały.</w:t>
      </w:r>
    </w:p>
    <w:p w14:paraId="2FC9CC35" w14:textId="77777777" w:rsidR="003741C5" w:rsidRDefault="003741C5" w:rsidP="003741C5">
      <w:pPr>
        <w:spacing w:line="360" w:lineRule="auto"/>
        <w:ind w:left="142" w:right="-337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</w:p>
    <w:p w14:paraId="3566FC08" w14:textId="6BD3E9A2" w:rsidR="003741C5" w:rsidRDefault="007B0746" w:rsidP="003741C5">
      <w:pPr>
        <w:spacing w:line="360" w:lineRule="auto"/>
        <w:ind w:left="142" w:right="-337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  <w:r w:rsidRPr="007B0746">
        <w:rPr>
          <w:rFonts w:ascii="Trebuchet MS" w:hAnsi="Trebuchet MS" w:cs="Trebuchet MS"/>
          <w:b/>
          <w:bCs/>
          <w:i/>
          <w:iCs/>
          <w:color w:val="000000"/>
        </w:rPr>
        <w:t xml:space="preserve">Zamawiający dokonuje modyfikacji SIWZ w ten sposób że </w:t>
      </w:r>
      <w:r w:rsidR="003741C5" w:rsidRPr="003741C5">
        <w:rPr>
          <w:rFonts w:ascii="Trebuchet MS" w:hAnsi="Trebuchet MS" w:cs="Trebuchet MS"/>
          <w:b/>
          <w:bCs/>
          <w:i/>
          <w:iCs/>
          <w:color w:val="000000"/>
        </w:rPr>
        <w:t>Załącznik 6.2.</w:t>
      </w:r>
      <w:r w:rsidR="003741C5">
        <w:rPr>
          <w:rFonts w:ascii="Trebuchet MS" w:hAnsi="Trebuchet MS" w:cs="Trebuchet MS"/>
          <w:b/>
          <w:bCs/>
          <w:i/>
          <w:iCs/>
          <w:color w:val="000000"/>
        </w:rPr>
        <w:t xml:space="preserve"> </w:t>
      </w:r>
      <w:r w:rsidR="003741C5" w:rsidRPr="003741C5">
        <w:rPr>
          <w:rFonts w:ascii="Trebuchet MS" w:hAnsi="Trebuchet MS" w:cs="Trebuchet MS"/>
          <w:b/>
          <w:bCs/>
          <w:i/>
          <w:iCs/>
          <w:color w:val="000000"/>
        </w:rPr>
        <w:t>OPIS PRZEDMIOTU ZAMÓWIENIA</w:t>
      </w:r>
      <w:r w:rsidR="003741C5">
        <w:rPr>
          <w:rFonts w:ascii="Trebuchet MS" w:hAnsi="Trebuchet MS" w:cs="Trebuchet MS"/>
          <w:b/>
          <w:bCs/>
          <w:i/>
          <w:iCs/>
          <w:color w:val="000000"/>
        </w:rPr>
        <w:t xml:space="preserve"> - </w:t>
      </w:r>
      <w:r w:rsidR="003741C5" w:rsidRPr="003741C5">
        <w:rPr>
          <w:rFonts w:ascii="Trebuchet MS" w:hAnsi="Trebuchet MS" w:cs="Trebuchet MS"/>
          <w:b/>
          <w:bCs/>
          <w:i/>
          <w:iCs/>
          <w:color w:val="000000"/>
        </w:rPr>
        <w:t xml:space="preserve">Część II: Kasa kelnerska – terminal z oprogramowaniem sieciowym </w:t>
      </w:r>
      <w:r w:rsidR="003741C5">
        <w:rPr>
          <w:rFonts w:ascii="Trebuchet MS" w:hAnsi="Trebuchet MS" w:cs="Trebuchet MS"/>
          <w:b/>
          <w:bCs/>
          <w:i/>
          <w:iCs/>
          <w:color w:val="000000"/>
        </w:rPr>
        <w:t>otrzymuje brzmienie jak załącznik nr 1 do niemniejszego pisma.</w:t>
      </w:r>
    </w:p>
    <w:p w14:paraId="0603CA47" w14:textId="77777777" w:rsidR="003741C5" w:rsidRPr="003741C5" w:rsidRDefault="003741C5" w:rsidP="003741C5">
      <w:pPr>
        <w:spacing w:line="360" w:lineRule="auto"/>
        <w:ind w:left="142" w:right="-337"/>
        <w:jc w:val="both"/>
        <w:rPr>
          <w:rFonts w:ascii="Trebuchet MS" w:hAnsi="Trebuchet MS" w:cs="Trebuchet MS"/>
          <w:b/>
          <w:bCs/>
          <w:i/>
          <w:iCs/>
          <w:color w:val="000000"/>
        </w:rPr>
      </w:pPr>
    </w:p>
    <w:p w14:paraId="25369207" w14:textId="3C13AA58" w:rsidR="003741C5" w:rsidRPr="00DE6E8E" w:rsidRDefault="003741C5" w:rsidP="00DE6E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  <w:bCs/>
          <w:iCs/>
          <w:color w:val="000000"/>
        </w:rPr>
      </w:pPr>
      <w:r w:rsidRPr="00DE6E8E">
        <w:rPr>
          <w:rFonts w:ascii="Trebuchet MS" w:hAnsi="Trebuchet MS" w:cs="Trebuchet MS"/>
        </w:rPr>
        <w:t xml:space="preserve">W zawiązku z </w:t>
      </w:r>
      <w:r w:rsidR="00351B6A" w:rsidRPr="00DE6E8E">
        <w:rPr>
          <w:rFonts w:ascii="Trebuchet MS" w:hAnsi="Trebuchet MS" w:cs="Trebuchet MS"/>
        </w:rPr>
        <w:t xml:space="preserve">udzielanymi odpowiedziami na pytania do SIWZ oraz </w:t>
      </w:r>
      <w:r w:rsidRPr="00DE6E8E">
        <w:rPr>
          <w:rFonts w:ascii="Trebuchet MS" w:hAnsi="Trebuchet MS" w:cs="Trebuchet MS"/>
        </w:rPr>
        <w:t>dokonaną modyfikacją SIWZ Zamawiający dokonuje zmiany terminów składania i otwarcia</w:t>
      </w:r>
      <w:r w:rsidRPr="00DE6E8E">
        <w:rPr>
          <w:rFonts w:ascii="Trebuchet MS" w:hAnsi="Trebuchet MS" w:cs="Trebuchet MS"/>
          <w:bCs/>
          <w:iCs/>
          <w:color w:val="000000"/>
        </w:rPr>
        <w:t xml:space="preserve"> ofert tj.:</w:t>
      </w:r>
    </w:p>
    <w:p w14:paraId="597AD16D" w14:textId="77777777" w:rsidR="00351B6A" w:rsidRDefault="00351B6A" w:rsidP="00351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  <w:bCs/>
          <w:iCs/>
          <w:color w:val="000000"/>
        </w:rPr>
      </w:pPr>
    </w:p>
    <w:p w14:paraId="21FF6F9F" w14:textId="77777777" w:rsidR="00351B6A" w:rsidRPr="00351B6A" w:rsidRDefault="00351B6A" w:rsidP="00351B6A">
      <w:pPr>
        <w:tabs>
          <w:tab w:val="left" w:pos="426"/>
        </w:tabs>
        <w:spacing w:before="100" w:beforeAutospacing="1" w:line="360" w:lineRule="auto"/>
        <w:jc w:val="both"/>
        <w:rPr>
          <w:rFonts w:ascii="Trebuchet MS" w:hAnsi="Trebuchet MS"/>
          <w:b/>
          <w:i/>
          <w:u w:val="single"/>
        </w:rPr>
      </w:pPr>
      <w:r w:rsidRPr="00351B6A">
        <w:rPr>
          <w:rFonts w:ascii="Trebuchet MS" w:hAnsi="Trebuchet MS"/>
          <w:b/>
          <w:i/>
          <w:u w:val="single"/>
        </w:rPr>
        <w:t xml:space="preserve">IX. MIEJSCE I TERMIN SKŁADANIA OFERT </w:t>
      </w:r>
    </w:p>
    <w:p w14:paraId="5F69EC72" w14:textId="17697334" w:rsidR="00351B6A" w:rsidRPr="00351B6A" w:rsidRDefault="00351B6A" w:rsidP="00351B6A">
      <w:pPr>
        <w:tabs>
          <w:tab w:val="left" w:pos="284"/>
        </w:tabs>
        <w:spacing w:before="100" w:beforeAutospacing="1" w:line="360" w:lineRule="auto"/>
        <w:jc w:val="both"/>
        <w:rPr>
          <w:rFonts w:ascii="Trebuchet MS" w:hAnsi="Trebuchet MS" w:cs="Calibri"/>
          <w:b/>
          <w:i/>
        </w:rPr>
      </w:pPr>
      <w:r w:rsidRPr="00351B6A">
        <w:rPr>
          <w:rFonts w:ascii="Trebuchet MS" w:hAnsi="Trebuchet MS"/>
          <w:i/>
        </w:rPr>
        <w:t xml:space="preserve">1. Ofertę wraz z załącznikami, należy złożyć w </w:t>
      </w:r>
      <w:r w:rsidRPr="00351B6A">
        <w:rPr>
          <w:rFonts w:ascii="Trebuchet MS" w:hAnsi="Trebuchet MS"/>
          <w:b/>
          <w:i/>
        </w:rPr>
        <w:t>kancelarii</w:t>
      </w:r>
      <w:r w:rsidRPr="00351B6A">
        <w:rPr>
          <w:rFonts w:ascii="Trebuchet MS" w:hAnsi="Trebuchet MS"/>
          <w:i/>
        </w:rPr>
        <w:t xml:space="preserve"> siedziby Zamawiającego w sekretariacie, dokładny adres: </w:t>
      </w:r>
      <w:r w:rsidRPr="00351B6A">
        <w:rPr>
          <w:rFonts w:ascii="Trebuchet MS" w:hAnsi="Trebuchet MS" w:cs="Calibri"/>
          <w:b/>
          <w:i/>
        </w:rPr>
        <w:t xml:space="preserve">Centrum Kształcenia Zawodowego i Ustawicznego im. Bohaterów Bitwy pod Łowczówkiem w Tuchowie ul. Reymonta 19, 33-170 Tuchów </w:t>
      </w:r>
      <w:r w:rsidRPr="00351B6A">
        <w:rPr>
          <w:rFonts w:ascii="Trebuchet MS" w:hAnsi="Trebuchet MS"/>
          <w:b/>
          <w:i/>
          <w:u w:val="single"/>
        </w:rPr>
        <w:t xml:space="preserve">do dnia </w:t>
      </w:r>
      <w:r w:rsidRPr="00351B6A">
        <w:rPr>
          <w:rFonts w:ascii="Trebuchet MS" w:hAnsi="Trebuchet MS"/>
          <w:b/>
          <w:i/>
          <w:u w:val="single"/>
        </w:rPr>
        <w:t>12</w:t>
      </w:r>
      <w:r w:rsidRPr="00351B6A">
        <w:rPr>
          <w:rFonts w:ascii="Trebuchet MS" w:hAnsi="Trebuchet MS"/>
          <w:b/>
          <w:i/>
          <w:u w:val="single"/>
        </w:rPr>
        <w:t>.03.2018r. do godz. 13:00</w:t>
      </w:r>
    </w:p>
    <w:p w14:paraId="14086B0C" w14:textId="77777777" w:rsidR="00351B6A" w:rsidRPr="00351B6A" w:rsidRDefault="00351B6A" w:rsidP="00351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Trebuchet MS"/>
          <w:bCs/>
          <w:iCs/>
          <w:color w:val="000000"/>
        </w:rPr>
      </w:pPr>
    </w:p>
    <w:p w14:paraId="68797494" w14:textId="055A742B" w:rsidR="007B0746" w:rsidRDefault="00351B6A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</w:t>
      </w:r>
    </w:p>
    <w:p w14:paraId="5E135C7F" w14:textId="77777777" w:rsidR="00DE6E8E" w:rsidRPr="00DE6E8E" w:rsidRDefault="00DE6E8E" w:rsidP="00DE6E8E">
      <w:pPr>
        <w:tabs>
          <w:tab w:val="left" w:pos="426"/>
        </w:tabs>
        <w:spacing w:before="100" w:beforeAutospacing="1" w:line="360" w:lineRule="auto"/>
        <w:rPr>
          <w:rFonts w:ascii="Trebuchet MS" w:hAnsi="Trebuchet MS"/>
          <w:b/>
          <w:i/>
          <w:u w:val="single"/>
        </w:rPr>
      </w:pPr>
      <w:r w:rsidRPr="00DE6E8E">
        <w:rPr>
          <w:rFonts w:ascii="Trebuchet MS" w:hAnsi="Trebuchet MS"/>
          <w:b/>
          <w:i/>
          <w:u w:val="single"/>
        </w:rPr>
        <w:t>X. MIEJSCE, TERMIN, TRYB OTWARCIA ORAZ OCENA OFERT</w:t>
      </w:r>
    </w:p>
    <w:p w14:paraId="27D05B3D" w14:textId="1EFB8586" w:rsidR="00DE6E8E" w:rsidRPr="00DE6E8E" w:rsidRDefault="00DE6E8E" w:rsidP="00DE6E8E">
      <w:pPr>
        <w:numPr>
          <w:ilvl w:val="2"/>
          <w:numId w:val="41"/>
        </w:numPr>
        <w:tabs>
          <w:tab w:val="left" w:pos="284"/>
        </w:tabs>
        <w:suppressAutoHyphens/>
        <w:spacing w:line="276" w:lineRule="auto"/>
        <w:ind w:left="240" w:hanging="240"/>
        <w:jc w:val="both"/>
        <w:rPr>
          <w:rFonts w:ascii="Trebuchet MS" w:hAnsi="Trebuchet MS"/>
          <w:bCs/>
          <w:i/>
        </w:rPr>
      </w:pPr>
      <w:r w:rsidRPr="00DE6E8E">
        <w:rPr>
          <w:rFonts w:ascii="Trebuchet MS" w:hAnsi="Trebuchet MS"/>
          <w:i/>
        </w:rPr>
        <w:t xml:space="preserve">Komisyjne otwarcie ofert odbędzie się </w:t>
      </w:r>
      <w:r w:rsidRPr="00DE6E8E">
        <w:rPr>
          <w:rFonts w:ascii="Trebuchet MS" w:hAnsi="Trebuchet MS"/>
          <w:b/>
          <w:i/>
        </w:rPr>
        <w:t xml:space="preserve">w dniu </w:t>
      </w:r>
      <w:r>
        <w:rPr>
          <w:rFonts w:ascii="Trebuchet MS" w:hAnsi="Trebuchet MS"/>
          <w:b/>
          <w:i/>
        </w:rPr>
        <w:t>12</w:t>
      </w:r>
      <w:r w:rsidRPr="00DE6E8E">
        <w:rPr>
          <w:rFonts w:ascii="Trebuchet MS" w:hAnsi="Trebuchet MS"/>
          <w:b/>
          <w:i/>
        </w:rPr>
        <w:t>.03.2018r. roku</w:t>
      </w:r>
      <w:r w:rsidRPr="00DE6E8E">
        <w:rPr>
          <w:rFonts w:ascii="Trebuchet MS" w:hAnsi="Trebuchet MS"/>
          <w:i/>
        </w:rPr>
        <w:t xml:space="preserve"> </w:t>
      </w:r>
      <w:r w:rsidRPr="00DE6E8E">
        <w:rPr>
          <w:rFonts w:ascii="Trebuchet MS" w:hAnsi="Trebuchet MS"/>
          <w:b/>
          <w:i/>
        </w:rPr>
        <w:t xml:space="preserve">o godzinie 13.15 w siedzibie </w:t>
      </w:r>
      <w:r w:rsidRPr="00DE6E8E">
        <w:rPr>
          <w:rFonts w:ascii="Trebuchet MS" w:hAnsi="Trebuchet MS"/>
          <w:i/>
        </w:rPr>
        <w:t>Zamawiającego:</w:t>
      </w:r>
      <w:r w:rsidRPr="00DE6E8E">
        <w:rPr>
          <w:rFonts w:ascii="Trebuchet MS" w:hAnsi="Trebuchet MS"/>
          <w:bCs/>
          <w:i/>
        </w:rPr>
        <w:t xml:space="preserve"> </w:t>
      </w:r>
      <w:r w:rsidRPr="00DE6E8E">
        <w:rPr>
          <w:rFonts w:ascii="Trebuchet MS" w:hAnsi="Trebuchet MS" w:cs="Calibri"/>
          <w:i/>
        </w:rPr>
        <w:t xml:space="preserve">Centrum Kształcenia Zawodowego i Ustawicznego im. Bohaterów Bitwy pod Łowczówkiem w Tuchowie ul. Reymonta 19, 33-170 Tuchów, </w:t>
      </w:r>
    </w:p>
    <w:p w14:paraId="43754810" w14:textId="77777777" w:rsidR="00351B6A" w:rsidRDefault="00351B6A" w:rsidP="007B0746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1F99C480" w14:textId="77777777" w:rsidR="007B0746" w:rsidRDefault="007B0746" w:rsidP="00BD1BC8">
      <w:pPr>
        <w:spacing w:line="360" w:lineRule="auto"/>
        <w:ind w:right="-337"/>
        <w:rPr>
          <w:rFonts w:ascii="Trebuchet MS" w:hAnsi="Trebuchet MS" w:cs="Trebuchet MS"/>
          <w:b/>
          <w:bCs/>
        </w:rPr>
      </w:pPr>
    </w:p>
    <w:p w14:paraId="20663304" w14:textId="45D3CE33" w:rsidR="007A029F" w:rsidRPr="00864DF1" w:rsidRDefault="007B0746" w:rsidP="007A029F">
      <w:pPr>
        <w:widowControl w:val="0"/>
        <w:shd w:val="clear" w:color="auto" w:fill="FFFFFF"/>
        <w:autoSpaceDE w:val="0"/>
        <w:autoSpaceDN w:val="0"/>
        <w:adjustRightInd w:val="0"/>
        <w:ind w:left="6372" w:firstLine="708"/>
        <w:jc w:val="center"/>
        <w:rPr>
          <w:rFonts w:ascii="Trebuchet MS" w:hAnsi="Trebuchet MS" w:cs="Trebuchet MS"/>
          <w:b/>
          <w:i/>
        </w:rPr>
      </w:pPr>
      <w:r w:rsidRPr="00864DF1">
        <w:rPr>
          <w:rFonts w:ascii="Trebuchet MS" w:hAnsi="Trebuchet MS" w:cs="Trebuchet MS"/>
          <w:b/>
          <w:i/>
        </w:rPr>
        <w:t xml:space="preserve"> </w:t>
      </w:r>
      <w:r w:rsidR="007A029F" w:rsidRPr="00864DF1">
        <w:rPr>
          <w:rFonts w:ascii="Trebuchet MS" w:hAnsi="Trebuchet MS" w:cs="Trebuchet MS"/>
          <w:b/>
          <w:i/>
        </w:rPr>
        <w:t>(-)</w:t>
      </w:r>
    </w:p>
    <w:p w14:paraId="0BBFE637" w14:textId="77777777" w:rsidR="007A029F" w:rsidRPr="00864DF1" w:rsidRDefault="007A029F" w:rsidP="007A029F">
      <w:pPr>
        <w:spacing w:line="360" w:lineRule="auto"/>
        <w:ind w:left="4956" w:right="1" w:firstLine="708"/>
        <w:jc w:val="right"/>
        <w:rPr>
          <w:rFonts w:ascii="Trebuchet MS" w:hAnsi="Trebuchet MS" w:cs="Trebuchet MS"/>
          <w:b/>
          <w:i/>
        </w:rPr>
      </w:pPr>
      <w:r w:rsidRPr="00864DF1">
        <w:rPr>
          <w:rFonts w:ascii="Trebuchet MS" w:hAnsi="Trebuchet MS" w:cs="Trebuchet MS"/>
          <w:b/>
          <w:i/>
        </w:rPr>
        <w:t>……………………………………………………</w:t>
      </w:r>
    </w:p>
    <w:p w14:paraId="5BEF8393" w14:textId="77777777" w:rsidR="007A029F" w:rsidRDefault="007A029F" w:rsidP="007A029F">
      <w:pPr>
        <w:spacing w:line="360" w:lineRule="auto"/>
        <w:ind w:left="4956" w:right="1" w:firstLine="708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(podpis Kierownika Zamawiającego</w:t>
      </w:r>
    </w:p>
    <w:p w14:paraId="0E979611" w14:textId="77777777" w:rsidR="007A029F" w:rsidRDefault="007A029F" w:rsidP="007A02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lub osoby upoważnionej)</w:t>
      </w:r>
    </w:p>
    <w:p w14:paraId="23A39824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5610503F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4AE37327" w14:textId="77777777" w:rsidR="007A029F" w:rsidRDefault="007A029F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17947D6A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369C0A4C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1B43E7B1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171C423A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32256524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5FA5E726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12671F76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192EA98B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7AA18B2C" w14:textId="77777777" w:rsidR="00DE6E8E" w:rsidRDefault="00DE6E8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2265062E" w14:textId="77777777" w:rsidR="00DE6E8E" w:rsidRPr="00DE6E8E" w:rsidRDefault="00DE6E8E" w:rsidP="00DE6E8E">
      <w:pPr>
        <w:tabs>
          <w:tab w:val="left" w:pos="284"/>
          <w:tab w:val="left" w:pos="1136"/>
          <w:tab w:val="left" w:pos="1812"/>
        </w:tabs>
        <w:rPr>
          <w:rFonts w:ascii="Trebuchet MS" w:hAnsi="Trebuchet MS" w:cs="Calibri"/>
          <w:b/>
          <w:i/>
        </w:rPr>
      </w:pPr>
    </w:p>
    <w:p w14:paraId="18AADB78" w14:textId="6C291182" w:rsidR="00DE6E8E" w:rsidRPr="00DE6E8E" w:rsidRDefault="00DE6E8E" w:rsidP="00DE6E8E">
      <w:pPr>
        <w:tabs>
          <w:tab w:val="left" w:pos="284"/>
          <w:tab w:val="left" w:pos="1136"/>
          <w:tab w:val="left" w:pos="1812"/>
        </w:tabs>
        <w:rPr>
          <w:rFonts w:ascii="Trebuchet MS" w:hAnsi="Trebuchet MS" w:cs="Calibri"/>
          <w:b/>
          <w:i/>
        </w:rPr>
      </w:pPr>
      <w:r w:rsidRPr="00DE6E8E">
        <w:rPr>
          <w:rFonts w:ascii="Trebuchet MS" w:hAnsi="Trebuchet MS" w:cs="Calibri"/>
          <w:b/>
          <w:i/>
        </w:rPr>
        <w:t>Załączniki:</w:t>
      </w:r>
    </w:p>
    <w:p w14:paraId="6DB24C61" w14:textId="77777777" w:rsidR="00DE6E8E" w:rsidRPr="00DE6E8E" w:rsidRDefault="00DE6E8E" w:rsidP="00DE6E8E">
      <w:pPr>
        <w:tabs>
          <w:tab w:val="left" w:pos="284"/>
          <w:tab w:val="left" w:pos="1136"/>
          <w:tab w:val="left" w:pos="1812"/>
        </w:tabs>
        <w:rPr>
          <w:rFonts w:ascii="Trebuchet MS" w:hAnsi="Trebuchet MS" w:cs="Calibri"/>
          <w:b/>
          <w:i/>
        </w:rPr>
      </w:pPr>
    </w:p>
    <w:p w14:paraId="18B2A6F8" w14:textId="5EEAE78B" w:rsidR="00DE6E8E" w:rsidRPr="00DE6E8E" w:rsidRDefault="00DE6E8E" w:rsidP="007B7E1D">
      <w:pPr>
        <w:pStyle w:val="Akapitzlist"/>
        <w:numPr>
          <w:ilvl w:val="0"/>
          <w:numId w:val="42"/>
        </w:numPr>
        <w:tabs>
          <w:tab w:val="left" w:pos="284"/>
          <w:tab w:val="left" w:pos="1136"/>
          <w:tab w:val="left" w:pos="1812"/>
        </w:tabs>
        <w:ind w:left="284" w:hanging="142"/>
        <w:rPr>
          <w:rFonts w:ascii="Trebuchet MS" w:hAnsi="Trebuchet MS" w:cs="Calibri"/>
          <w:b/>
          <w:i/>
        </w:rPr>
      </w:pPr>
      <w:r w:rsidRPr="00DE6E8E">
        <w:rPr>
          <w:rFonts w:ascii="Trebuchet MS" w:hAnsi="Trebuchet MS" w:cs="Calibri"/>
          <w:b/>
          <w:i/>
        </w:rPr>
        <w:t>Załącznik 6.2.</w:t>
      </w:r>
      <w:r w:rsidRPr="00DE6E8E">
        <w:rPr>
          <w:rFonts w:ascii="Trebuchet MS" w:hAnsi="Trebuchet MS" w:cs="Calibri"/>
          <w:b/>
          <w:i/>
        </w:rPr>
        <w:t xml:space="preserve"> </w:t>
      </w:r>
      <w:r w:rsidRPr="00DE6E8E">
        <w:rPr>
          <w:rFonts w:ascii="Trebuchet MS" w:hAnsi="Trebuchet MS" w:cs="Calibri"/>
          <w:b/>
          <w:i/>
        </w:rPr>
        <w:t>OPIS PRZEDMIOTU ZAMÓWIENIA</w:t>
      </w:r>
      <w:r w:rsidRPr="00DE6E8E">
        <w:rPr>
          <w:rFonts w:ascii="Trebuchet MS" w:hAnsi="Trebuchet MS" w:cs="Calibri"/>
          <w:b/>
          <w:i/>
        </w:rPr>
        <w:t xml:space="preserve"> - </w:t>
      </w:r>
      <w:r w:rsidRPr="00DE6E8E">
        <w:rPr>
          <w:rFonts w:ascii="Trebuchet MS" w:hAnsi="Trebuchet MS" w:cs="Calibri"/>
          <w:b/>
          <w:i/>
        </w:rPr>
        <w:t xml:space="preserve">Część II: Kasa kelnerska – terminal z oprogramowaniem sieciowym </w:t>
      </w:r>
      <w:r w:rsidRPr="00DE6E8E">
        <w:rPr>
          <w:rFonts w:ascii="Trebuchet MS" w:hAnsi="Trebuchet MS" w:cs="Calibri"/>
          <w:b/>
          <w:i/>
        </w:rPr>
        <w:t>– t.j. 5.03.2018r.</w:t>
      </w:r>
    </w:p>
    <w:sectPr w:rsidR="00DE6E8E" w:rsidRPr="00DE6E8E" w:rsidSect="00BD1BC8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1275" w:bottom="1560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8029B8" w:rsidRDefault="008029B8">
      <w:r>
        <w:separator/>
      </w:r>
    </w:p>
  </w:endnote>
  <w:endnote w:type="continuationSeparator" w:id="0">
    <w:p w14:paraId="43B12C53" w14:textId="77777777" w:rsidR="008029B8" w:rsidRDefault="008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645937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8029B8" w:rsidRDefault="008029B8">
      <w:r>
        <w:separator/>
      </w:r>
    </w:p>
  </w:footnote>
  <w:footnote w:type="continuationSeparator" w:id="0">
    <w:p w14:paraId="37292D16" w14:textId="77777777" w:rsidR="008029B8" w:rsidRDefault="008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A34C" w14:textId="77777777" w:rsidR="00453013" w:rsidRDefault="00453013" w:rsidP="0045301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4CF7D6" wp14:editId="67CC8E2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765DF6" wp14:editId="30FF8082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F1C268" wp14:editId="59BBFF0C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46573" wp14:editId="2124AA7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F3D872E" w14:textId="77777777" w:rsidR="00453013" w:rsidRPr="00DB2E74" w:rsidRDefault="00453013" w:rsidP="00453013">
    <w:pPr>
      <w:pStyle w:val="Nagwek"/>
    </w:pPr>
  </w:p>
  <w:p w14:paraId="0677D11F" w14:textId="77777777" w:rsidR="00453013" w:rsidRPr="00E12493" w:rsidRDefault="00453013" w:rsidP="00453013">
    <w:pPr>
      <w:pStyle w:val="Nagwek"/>
    </w:pPr>
  </w:p>
  <w:p w14:paraId="3D9E4AD5" w14:textId="77777777" w:rsidR="00453013" w:rsidRPr="006D465A" w:rsidRDefault="00453013" w:rsidP="00453013">
    <w:pPr>
      <w:pStyle w:val="Nagwek"/>
    </w:pPr>
  </w:p>
  <w:p w14:paraId="7CA9AC89" w14:textId="77777777" w:rsidR="00453013" w:rsidRPr="000E5ABF" w:rsidRDefault="00453013" w:rsidP="00453013">
    <w:pPr>
      <w:pStyle w:val="Nagwek"/>
    </w:pPr>
  </w:p>
  <w:p w14:paraId="5FD2B1EB" w14:textId="77777777" w:rsidR="008029B8" w:rsidRPr="00453013" w:rsidRDefault="008029B8" w:rsidP="00453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14D1477"/>
    <w:multiLevelType w:val="hybridMultilevel"/>
    <w:tmpl w:val="D016792E"/>
    <w:lvl w:ilvl="0" w:tplc="52D88C5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0FAE4B08"/>
    <w:multiLevelType w:val="hybridMultilevel"/>
    <w:tmpl w:val="1A745208"/>
    <w:lvl w:ilvl="0" w:tplc="632ACD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76701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7887E48"/>
    <w:multiLevelType w:val="hybridMultilevel"/>
    <w:tmpl w:val="85DA7200"/>
    <w:lvl w:ilvl="0" w:tplc="02166D68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8D70AFE"/>
    <w:multiLevelType w:val="hybridMultilevel"/>
    <w:tmpl w:val="4C281358"/>
    <w:lvl w:ilvl="0" w:tplc="99BC600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FBE175F"/>
    <w:multiLevelType w:val="hybridMultilevel"/>
    <w:tmpl w:val="15F2427C"/>
    <w:lvl w:ilvl="0" w:tplc="CC4047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1CE1"/>
    <w:multiLevelType w:val="hybridMultilevel"/>
    <w:tmpl w:val="5BAE7672"/>
    <w:lvl w:ilvl="0" w:tplc="1B086CE0">
      <w:start w:val="1"/>
      <w:numFmt w:val="decimal"/>
      <w:lvlText w:val="%1."/>
      <w:lvlJc w:val="righ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4BA3136"/>
    <w:multiLevelType w:val="hybridMultilevel"/>
    <w:tmpl w:val="F378D230"/>
    <w:lvl w:ilvl="0" w:tplc="0B32FBC4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5408CF"/>
    <w:multiLevelType w:val="hybridMultilevel"/>
    <w:tmpl w:val="617AF4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353974"/>
    <w:multiLevelType w:val="hybridMultilevel"/>
    <w:tmpl w:val="2A88F3D4"/>
    <w:lvl w:ilvl="0" w:tplc="C0E6EAE4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651110F2"/>
    <w:multiLevelType w:val="hybridMultilevel"/>
    <w:tmpl w:val="16CAABD6"/>
    <w:lvl w:ilvl="0" w:tplc="C86C50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90070E"/>
    <w:multiLevelType w:val="hybridMultilevel"/>
    <w:tmpl w:val="1A745208"/>
    <w:lvl w:ilvl="0" w:tplc="632ACD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76701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3" w15:restartNumberingAfterBreak="0">
    <w:nsid w:val="7A6970DA"/>
    <w:multiLevelType w:val="hybridMultilevel"/>
    <w:tmpl w:val="39782CF8"/>
    <w:lvl w:ilvl="0" w:tplc="A502A5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304494"/>
    <w:multiLevelType w:val="hybridMultilevel"/>
    <w:tmpl w:val="35CE75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2675E"/>
    <w:multiLevelType w:val="hybridMultilevel"/>
    <w:tmpl w:val="3E605CC8"/>
    <w:lvl w:ilvl="0" w:tplc="F71EF15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9"/>
  </w:num>
  <w:num w:numId="2">
    <w:abstractNumId w:val="0"/>
  </w:num>
  <w:num w:numId="3">
    <w:abstractNumId w:val="28"/>
  </w:num>
  <w:num w:numId="4">
    <w:abstractNumId w:val="34"/>
  </w:num>
  <w:num w:numId="5">
    <w:abstractNumId w:val="30"/>
  </w:num>
  <w:num w:numId="6">
    <w:abstractNumId w:val="16"/>
  </w:num>
  <w:num w:numId="7">
    <w:abstractNumId w:val="21"/>
  </w:num>
  <w:num w:numId="8">
    <w:abstractNumId w:val="19"/>
  </w:num>
  <w:num w:numId="9">
    <w:abstractNumId w:val="18"/>
  </w:num>
  <w:num w:numId="10">
    <w:abstractNumId w:val="47"/>
  </w:num>
  <w:num w:numId="11">
    <w:abstractNumId w:val="39"/>
  </w:num>
  <w:num w:numId="12">
    <w:abstractNumId w:val="46"/>
  </w:num>
  <w:num w:numId="13">
    <w:abstractNumId w:val="38"/>
  </w:num>
  <w:num w:numId="14">
    <w:abstractNumId w:val="27"/>
  </w:num>
  <w:num w:numId="15">
    <w:abstractNumId w:val="37"/>
  </w:num>
  <w:num w:numId="16">
    <w:abstractNumId w:val="25"/>
  </w:num>
  <w:num w:numId="17">
    <w:abstractNumId w:val="40"/>
  </w:num>
  <w:num w:numId="18">
    <w:abstractNumId w:val="52"/>
  </w:num>
  <w:num w:numId="19">
    <w:abstractNumId w:val="4"/>
  </w:num>
  <w:num w:numId="20">
    <w:abstractNumId w:val="42"/>
  </w:num>
  <w:num w:numId="21">
    <w:abstractNumId w:val="49"/>
  </w:num>
  <w:num w:numId="22">
    <w:abstractNumId w:val="31"/>
  </w:num>
  <w:num w:numId="23">
    <w:abstractNumId w:val="23"/>
  </w:num>
  <w:num w:numId="24">
    <w:abstractNumId w:val="44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24"/>
  </w:num>
  <w:num w:numId="27">
    <w:abstractNumId w:val="50"/>
  </w:num>
  <w:num w:numId="28">
    <w:abstractNumId w:val="35"/>
  </w:num>
  <w:num w:numId="29">
    <w:abstractNumId w:val="20"/>
  </w:num>
  <w:num w:numId="30">
    <w:abstractNumId w:val="26"/>
  </w:num>
  <w:num w:numId="31">
    <w:abstractNumId w:val="41"/>
  </w:num>
  <w:num w:numId="32">
    <w:abstractNumId w:val="55"/>
  </w:num>
  <w:num w:numId="33">
    <w:abstractNumId w:val="22"/>
  </w:num>
  <w:num w:numId="34">
    <w:abstractNumId w:val="48"/>
  </w:num>
  <w:num w:numId="35">
    <w:abstractNumId w:val="54"/>
  </w:num>
  <w:num w:numId="36">
    <w:abstractNumId w:val="43"/>
  </w:num>
  <w:num w:numId="37">
    <w:abstractNumId w:val="53"/>
  </w:num>
  <w:num w:numId="38">
    <w:abstractNumId w:val="17"/>
  </w:num>
  <w:num w:numId="39">
    <w:abstractNumId w:val="45"/>
  </w:num>
  <w:num w:numId="40">
    <w:abstractNumId w:val="32"/>
  </w:num>
  <w:num w:numId="41">
    <w:abstractNumId w:val="1"/>
  </w:num>
  <w:num w:numId="42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5A6F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2854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4405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512"/>
    <w:rsid w:val="002C5677"/>
    <w:rsid w:val="002C5A1B"/>
    <w:rsid w:val="002C6F52"/>
    <w:rsid w:val="002C7ECF"/>
    <w:rsid w:val="002D0692"/>
    <w:rsid w:val="002D1FF8"/>
    <w:rsid w:val="002D2884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B6A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41C5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3FD2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3ED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3013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4A7E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277B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5C01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5937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1108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29F"/>
    <w:rsid w:val="007A0B59"/>
    <w:rsid w:val="007A3654"/>
    <w:rsid w:val="007A4F23"/>
    <w:rsid w:val="007B0746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3AB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6813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15D0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01C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39D9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F42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4079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59FE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3611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45F6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76CEB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1BC8"/>
    <w:rsid w:val="00BD3803"/>
    <w:rsid w:val="00BD3F5D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02C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6E8E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4149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CD7666E"/>
  <w15:docId w15:val="{07EA0F98-ADB7-4312-AB19-F268F8D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character" w:customStyle="1" w:styleId="comparefeaturedunit">
    <w:name w:val="compare_featured_unit"/>
    <w:rsid w:val="007B0746"/>
    <w:rPr>
      <w:rFonts w:ascii="Times New Roman" w:hAnsi="Times New Roman" w:cs="Times New Roman"/>
    </w:rPr>
  </w:style>
  <w:style w:type="paragraph" w:customStyle="1" w:styleId="Akapitzlist4">
    <w:name w:val="Akapit z listą4"/>
    <w:basedOn w:val="Normalny"/>
    <w:rsid w:val="007F13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m6401741203389536303m3425972409541109948field-group-format-toggler">
    <w:name w:val="m_6401741203389536303m_3425972409541109948field-group-format-toggler"/>
    <w:basedOn w:val="Domylnaczcionkaakapitu"/>
    <w:rsid w:val="0037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F9E2-0C39-4088-8D3F-F63249A7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5</cp:revision>
  <cp:lastPrinted>2016-09-08T13:46:00Z</cp:lastPrinted>
  <dcterms:created xsi:type="dcterms:W3CDTF">2018-03-05T21:35:00Z</dcterms:created>
  <dcterms:modified xsi:type="dcterms:W3CDTF">2018-03-05T21:44:00Z</dcterms:modified>
</cp:coreProperties>
</file>