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90" w:rsidRPr="000741FB" w:rsidRDefault="006D5D76" w:rsidP="00C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26890"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="00C16715">
        <w:rPr>
          <w:rFonts w:ascii="Arial" w:hAnsi="Arial" w:cs="Arial"/>
          <w:b/>
          <w:bCs/>
        </w:rPr>
        <w:t>Załącznik nr 5</w:t>
      </w:r>
      <w:bookmarkStart w:id="0" w:name="_GoBack"/>
      <w:bookmarkEnd w:id="0"/>
    </w:p>
    <w:p w:rsidR="001F3A9C" w:rsidRPr="000741FB" w:rsidRDefault="001F3A9C" w:rsidP="00B455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A9C" w:rsidRPr="00824CDA" w:rsidRDefault="001F3A9C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A9C" w:rsidRPr="00824CDA" w:rsidRDefault="001F3A9C" w:rsidP="00824CDA">
      <w:pPr>
        <w:pStyle w:val="Nagwek2"/>
        <w:rPr>
          <w:rFonts w:ascii="Arial" w:hAnsi="Arial" w:cs="Arial"/>
        </w:rPr>
      </w:pPr>
      <w:r w:rsidRPr="00824CDA">
        <w:rPr>
          <w:rFonts w:ascii="Arial" w:hAnsi="Arial" w:cs="Arial"/>
        </w:rPr>
        <w:t>UMOWA</w:t>
      </w: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zawarta w dniu ................................ 202</w:t>
      </w:r>
      <w:r w:rsidR="00B455B0">
        <w:rPr>
          <w:rFonts w:ascii="Arial" w:hAnsi="Arial" w:cs="Arial"/>
          <w:sz w:val="24"/>
          <w:szCs w:val="24"/>
        </w:rPr>
        <w:t xml:space="preserve">1 </w:t>
      </w:r>
      <w:r w:rsidRPr="00824CDA">
        <w:rPr>
          <w:rFonts w:ascii="Arial" w:hAnsi="Arial" w:cs="Arial"/>
          <w:sz w:val="24"/>
          <w:szCs w:val="24"/>
        </w:rPr>
        <w:t xml:space="preserve">r. w Tuchowie, w wyniku rozstrzygnięcia postępowania o udzielenie zamówienia publicznego, przeprowadzonego w trybie </w:t>
      </w:r>
      <w:r w:rsidR="00B455B0">
        <w:rPr>
          <w:rFonts w:ascii="Arial" w:hAnsi="Arial" w:cs="Arial"/>
          <w:sz w:val="24"/>
          <w:szCs w:val="24"/>
        </w:rPr>
        <w:t xml:space="preserve">zapytania ofertowego </w:t>
      </w:r>
      <w:r w:rsidRPr="00824CDA">
        <w:rPr>
          <w:rFonts w:ascii="Arial" w:hAnsi="Arial" w:cs="Arial"/>
          <w:sz w:val="24"/>
          <w:szCs w:val="24"/>
        </w:rPr>
        <w:t xml:space="preserve">zgodnie z art. </w:t>
      </w:r>
      <w:r w:rsidR="00B455B0" w:rsidRPr="00B455B0">
        <w:rPr>
          <w:rFonts w:ascii="Arial" w:hAnsi="Arial" w:cs="Arial"/>
          <w:sz w:val="24"/>
          <w:szCs w:val="24"/>
        </w:rPr>
        <w:t>30 ust. 4 ustawy z dnia 11.09.2019 r. - Prawo Zamówień Publicznych (Dz. U. z 2019 r. poz. 2019).</w:t>
      </w:r>
      <w:r w:rsidRPr="00824CDA">
        <w:rPr>
          <w:rFonts w:ascii="Arial" w:hAnsi="Arial" w:cs="Arial"/>
          <w:sz w:val="24"/>
          <w:szCs w:val="24"/>
        </w:rPr>
        <w:t xml:space="preserve">, </w:t>
      </w:r>
      <w:r w:rsidRPr="00824CDA">
        <w:rPr>
          <w:rFonts w:ascii="Arial" w:hAnsi="Arial" w:cs="Arial"/>
          <w:b/>
          <w:sz w:val="24"/>
          <w:szCs w:val="24"/>
        </w:rPr>
        <w:t xml:space="preserve">na realizację zadania pod nazwą: </w:t>
      </w:r>
      <w:r w:rsidR="006D5D76">
        <w:rPr>
          <w:rFonts w:ascii="Arial" w:hAnsi="Arial" w:cs="Arial"/>
          <w:b/>
          <w:i/>
          <w:sz w:val="24"/>
          <w:szCs w:val="24"/>
        </w:rPr>
        <w:t>„Zakup i dostawa</w:t>
      </w:r>
      <w:r w:rsidR="00B455B0" w:rsidRPr="00B455B0">
        <w:rPr>
          <w:rFonts w:ascii="Arial" w:hAnsi="Arial" w:cs="Arial"/>
          <w:b/>
          <w:i/>
          <w:sz w:val="24"/>
          <w:szCs w:val="24"/>
        </w:rPr>
        <w:t xml:space="preserve"> materiałów  dydaktycznych (zużywalnych) do prowadzenia kursów spawania” </w:t>
      </w:r>
      <w:r w:rsidRPr="00824CDA">
        <w:rPr>
          <w:rFonts w:ascii="Arial" w:hAnsi="Arial" w:cs="Arial"/>
          <w:sz w:val="24"/>
          <w:szCs w:val="24"/>
        </w:rPr>
        <w:t>pomiędzy: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b/>
          <w:kern w:val="2"/>
          <w:sz w:val="24"/>
          <w:szCs w:val="24"/>
        </w:rPr>
        <w:t>Powiatem Tarnowskim – Centrum Kształcenia Zawodowego i Ustawicznego im. Bohaterów Bitwy pod Łowczówkiem w Tuchowie ul. Reymonta 19, 33-170 Tuchów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 xml:space="preserve">, NIP </w:t>
      </w:r>
      <w:r w:rsidR="0014441C">
        <w:rPr>
          <w:rFonts w:ascii="Arial" w:eastAsia="Andale Sans UI" w:hAnsi="Arial" w:cs="Arial"/>
          <w:kern w:val="2"/>
          <w:sz w:val="24"/>
          <w:szCs w:val="24"/>
        </w:rPr>
        <w:t xml:space="preserve">……………… 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będącym płatnikiem w imieniu którego działa: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…………………….. - ……………………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przy udziale ………………. - Główny Księgowy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zwanym w dalszej części umowy „</w:t>
      </w:r>
      <w:r w:rsidRPr="00824CDA">
        <w:rPr>
          <w:rFonts w:ascii="Arial" w:eastAsia="Andale Sans UI" w:hAnsi="Arial" w:cs="Arial"/>
          <w:b/>
          <w:bCs/>
          <w:kern w:val="2"/>
          <w:sz w:val="24"/>
          <w:szCs w:val="24"/>
        </w:rPr>
        <w:t>Zamawiającym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”: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a </w:t>
      </w:r>
      <w:r w:rsidRPr="00824CDA">
        <w:rPr>
          <w:rFonts w:ascii="Arial" w:hAnsi="Arial" w:cs="Arial"/>
          <w:b/>
          <w:color w:val="000000"/>
          <w:sz w:val="24"/>
          <w:szCs w:val="24"/>
        </w:rPr>
        <w:t xml:space="preserve">Firmą:  </w:t>
      </w: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z siedzibą w </w:t>
      </w:r>
      <w:r w:rsidRPr="00824CDA">
        <w:rPr>
          <w:rFonts w:ascii="Arial" w:hAnsi="Arial" w:cs="Arial"/>
          <w:i/>
          <w:color w:val="000000"/>
          <w:sz w:val="24"/>
          <w:szCs w:val="24"/>
          <w:lang w:eastAsia="pl-PL"/>
        </w:rPr>
        <w:t>(zam.)</w:t>
      </w: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 ....................... przy ul. ………………………. REGON ......................, NIP ................................., </w:t>
      </w:r>
      <w:r w:rsidRPr="00824CD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824CDA">
        <w:rPr>
          <w:rFonts w:ascii="Arial" w:hAnsi="Arial" w:cs="Arial"/>
          <w:bCs/>
          <w:i/>
          <w:color w:val="000000"/>
          <w:sz w:val="24"/>
          <w:szCs w:val="24"/>
          <w:lang w:eastAsia="pl-PL"/>
        </w:rPr>
        <w:t>(zarejestrowaną w KRS pod nr ……………. przez Sąd Rejonowy ………… Wydział ……….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reprezentowaną przez 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="0014441C">
        <w:rPr>
          <w:rFonts w:ascii="Arial" w:hAnsi="Arial" w:cs="Arial"/>
          <w:sz w:val="24"/>
          <w:szCs w:val="24"/>
        </w:rPr>
        <w:t>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zwaną dalej  </w:t>
      </w:r>
      <w:r w:rsidRPr="00824CDA">
        <w:rPr>
          <w:rFonts w:ascii="Arial" w:hAnsi="Arial" w:cs="Arial"/>
          <w:b/>
          <w:sz w:val="24"/>
          <w:szCs w:val="24"/>
        </w:rPr>
        <w:t>„Wykonawcą”</w:t>
      </w:r>
      <w:r w:rsidRPr="00824CDA">
        <w:rPr>
          <w:rFonts w:ascii="Arial" w:hAnsi="Arial" w:cs="Arial"/>
          <w:bCs/>
          <w:sz w:val="24"/>
          <w:szCs w:val="24"/>
        </w:rPr>
        <w:t xml:space="preserve">. </w:t>
      </w:r>
      <w:r w:rsidRPr="00824CD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804C62" w:rsidRPr="00824CDA" w:rsidRDefault="00804C62" w:rsidP="00824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F3A9C" w:rsidRPr="00824CDA" w:rsidRDefault="001F3A9C" w:rsidP="00824CDA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824CDA">
        <w:rPr>
          <w:rFonts w:ascii="Arial" w:hAnsi="Arial" w:cs="Arial"/>
          <w:b/>
          <w:sz w:val="24"/>
          <w:szCs w:val="24"/>
        </w:rPr>
        <w:t>§ 1.</w:t>
      </w:r>
    </w:p>
    <w:p w:rsidR="00B855E5" w:rsidRPr="00824CDA" w:rsidRDefault="00B855E5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CDA">
        <w:rPr>
          <w:rFonts w:ascii="Arial" w:hAnsi="Arial" w:cs="Arial"/>
          <w:b/>
          <w:bCs/>
          <w:sz w:val="24"/>
          <w:szCs w:val="24"/>
        </w:rPr>
        <w:t>Przedmiot Umowy</w:t>
      </w:r>
    </w:p>
    <w:p w:rsidR="00B455B0" w:rsidRDefault="00B455B0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455B0">
        <w:rPr>
          <w:rFonts w:ascii="Arial" w:hAnsi="Arial" w:cs="Arial"/>
          <w:sz w:val="24"/>
          <w:szCs w:val="24"/>
        </w:rPr>
        <w:t xml:space="preserve">Przedmiotem zamówienia jest </w:t>
      </w:r>
      <w:r w:rsidR="006D5D76">
        <w:rPr>
          <w:rFonts w:ascii="Arial" w:hAnsi="Arial" w:cs="Arial"/>
          <w:sz w:val="24"/>
          <w:szCs w:val="24"/>
        </w:rPr>
        <w:t xml:space="preserve">zakup i </w:t>
      </w:r>
      <w:r>
        <w:rPr>
          <w:rFonts w:ascii="Arial" w:hAnsi="Arial" w:cs="Arial"/>
          <w:sz w:val="24"/>
          <w:szCs w:val="24"/>
        </w:rPr>
        <w:t>d</w:t>
      </w:r>
      <w:r w:rsidRPr="00B455B0">
        <w:rPr>
          <w:rFonts w:ascii="Arial" w:hAnsi="Arial" w:cs="Arial"/>
          <w:sz w:val="24"/>
          <w:szCs w:val="24"/>
        </w:rPr>
        <w:t>ostawa materiałów zużywalnych do przeprowadzenia kursów spawania</w:t>
      </w:r>
      <w:r>
        <w:rPr>
          <w:rFonts w:ascii="Arial" w:hAnsi="Arial" w:cs="Arial"/>
          <w:sz w:val="24"/>
          <w:szCs w:val="24"/>
        </w:rPr>
        <w:t xml:space="preserve"> zgodnie z szczegółowym opisem przedmiotu zamówienia</w:t>
      </w:r>
      <w:r w:rsidRPr="00B455B0">
        <w:rPr>
          <w:rFonts w:ascii="Arial" w:hAnsi="Arial" w:cs="Arial"/>
          <w:sz w:val="24"/>
          <w:szCs w:val="24"/>
        </w:rPr>
        <w:t xml:space="preserve">. </w:t>
      </w:r>
    </w:p>
    <w:p w:rsidR="00B855E5" w:rsidRPr="00824CDA" w:rsidRDefault="00B855E5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 xml:space="preserve">2. Oferta Wykonawcy zawierająca szczegółowy opis przedmiotu zamówienia stanowi załącznik do Umowy. </w:t>
      </w:r>
    </w:p>
    <w:p w:rsidR="00687C94" w:rsidRPr="00824CDA" w:rsidRDefault="00687C94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>3. Zadanie realizowane jest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2. Warunki realizacji</w:t>
      </w:r>
    </w:p>
    <w:p w:rsidR="008568F5" w:rsidRPr="0014441C" w:rsidRDefault="008568F5" w:rsidP="001444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4441C">
        <w:rPr>
          <w:rFonts w:ascii="Arial" w:hAnsi="Arial" w:cs="Arial"/>
        </w:rPr>
        <w:t>Dostawa będąca przedmiotem Umowy zostanie zrealizowana w terminie</w:t>
      </w:r>
      <w:r w:rsidRPr="0014441C">
        <w:rPr>
          <w:b/>
          <w:vertAlign w:val="superscript"/>
        </w:rPr>
        <w:footnoteReference w:id="1"/>
      </w:r>
      <w:r w:rsidRPr="0014441C">
        <w:rPr>
          <w:rFonts w:ascii="Arial" w:hAnsi="Arial" w:cs="Arial"/>
        </w:rPr>
        <w:t xml:space="preserve">:  </w:t>
      </w:r>
    </w:p>
    <w:p w:rsidR="0014441C" w:rsidRDefault="006D5D76" w:rsidP="0014441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 marca 2021r. do lipca 2023r. według dostarczonego harmonogramu przez Zamawiającego</w:t>
      </w:r>
    </w:p>
    <w:p w:rsidR="0014441C" w:rsidRPr="0014441C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1C">
        <w:rPr>
          <w:rFonts w:ascii="Arial" w:hAnsi="Arial" w:cs="Arial"/>
          <w:sz w:val="24"/>
          <w:szCs w:val="24"/>
        </w:rPr>
        <w:t xml:space="preserve">Osobą odpowiedzialną za realizację Umowy ze strony Zamawiającego jest </w:t>
      </w:r>
      <w:r w:rsidR="00687C94" w:rsidRPr="0014441C">
        <w:rPr>
          <w:rFonts w:ascii="Arial" w:hAnsi="Arial" w:cs="Arial"/>
          <w:sz w:val="24"/>
          <w:szCs w:val="24"/>
        </w:rPr>
        <w:t xml:space="preserve">Pani Marta Kwaśniewska – </w:t>
      </w:r>
      <w:proofErr w:type="spellStart"/>
      <w:r w:rsidR="00687C94" w:rsidRPr="0014441C">
        <w:rPr>
          <w:rFonts w:ascii="Arial" w:hAnsi="Arial" w:cs="Arial"/>
          <w:sz w:val="24"/>
          <w:szCs w:val="24"/>
        </w:rPr>
        <w:t>Kobylarczyk</w:t>
      </w:r>
      <w:proofErr w:type="spellEnd"/>
      <w:r w:rsidR="00687C94" w:rsidRPr="0014441C">
        <w:rPr>
          <w:rFonts w:ascii="Arial" w:hAnsi="Arial" w:cs="Arial"/>
          <w:sz w:val="24"/>
          <w:szCs w:val="24"/>
        </w:rPr>
        <w:t xml:space="preserve"> nr tel. 606 393 687 email: </w:t>
      </w:r>
      <w:hyperlink r:id="rId9" w:history="1">
        <w:r w:rsidR="00687C94" w:rsidRPr="0014441C">
          <w:rPr>
            <w:rStyle w:val="Hipercze"/>
            <w:rFonts w:ascii="Arial" w:hAnsi="Arial" w:cs="Arial"/>
            <w:sz w:val="24"/>
            <w:szCs w:val="24"/>
          </w:rPr>
          <w:t>kwasniewska.k.marta@gmail.com</w:t>
        </w:r>
      </w:hyperlink>
      <w:r w:rsidR="00687C94" w:rsidRPr="0014441C">
        <w:rPr>
          <w:rFonts w:ascii="Arial" w:hAnsi="Arial" w:cs="Arial"/>
          <w:sz w:val="24"/>
          <w:szCs w:val="24"/>
        </w:rPr>
        <w:t>.</w:t>
      </w:r>
    </w:p>
    <w:p w:rsidR="00B855E5" w:rsidRPr="0014441C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1C">
        <w:rPr>
          <w:rFonts w:ascii="Arial" w:eastAsia="Calibri" w:hAnsi="Arial" w:cs="Arial"/>
          <w:sz w:val="24"/>
          <w:szCs w:val="24"/>
          <w:lang w:eastAsia="en-US"/>
        </w:rPr>
        <w:lastRenderedPageBreak/>
        <w:t>Osobą odpowiedzialną za realizację Umowy ze strony Wykonawcy jest: ……………………….e-mail: ……………………., tel.: …………………………</w:t>
      </w:r>
    </w:p>
    <w:p w:rsidR="00B855E5" w:rsidRPr="0014441C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1C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dostarczenia przedmiotu Umowy </w:t>
      </w:r>
      <w:r w:rsidR="006D5D76">
        <w:rPr>
          <w:rFonts w:ascii="Arial" w:eastAsia="Calibri" w:hAnsi="Arial" w:cs="Arial"/>
          <w:sz w:val="24"/>
          <w:szCs w:val="24"/>
          <w:lang w:eastAsia="en-US"/>
        </w:rPr>
        <w:t>do Centrum Kształcenia Zawodowego i Ustawicznego w Tuchowie ul. Reymonta 19, 33-170 Tuchów</w:t>
      </w:r>
      <w:r w:rsidR="00B455B0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1444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855E5" w:rsidRPr="0014441C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1C">
        <w:rPr>
          <w:rFonts w:ascii="Arial" w:eastAsia="Calibri" w:hAnsi="Arial" w:cs="Arial"/>
          <w:sz w:val="24"/>
          <w:szCs w:val="24"/>
          <w:lang w:eastAsia="en-US"/>
        </w:rPr>
        <w:t>Odbiór przedmiotu Umowy w miejscu dostawy następuje poprzez odbiór ilościowo-jakościowy, dokonany w chwili dostawy po rozpakowaniu przedmiotu Umowy przez Zamawiającego z udziałem Wykonawcy. Brak udziału Wykonawcy przy rozpakowaniu i uruchomieniu nie stanowi podstawy do kwestionowania ustaleń i sposobu przeprowadzenia odbioru, w tym prawidłowości uruchomienia sprzętu.</w:t>
      </w:r>
    </w:p>
    <w:p w:rsidR="00B855E5" w:rsidRPr="0014441C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1C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poniesienia wszelkich kosztów dostawy wraz </w:t>
      </w:r>
      <w:r w:rsidRPr="0014441C">
        <w:rPr>
          <w:rFonts w:ascii="Arial" w:eastAsia="Calibri" w:hAnsi="Arial" w:cs="Arial"/>
          <w:sz w:val="24"/>
          <w:szCs w:val="24"/>
          <w:lang w:eastAsia="en-US"/>
        </w:rPr>
        <w:br/>
        <w:t>z rozładunkiem i montażem przedmiotu Umowy, w szczególności kosztów opakowania i transportu, oraz ubezpieczenia do czasu odebrania dostawy przez Zamawiającego bez zastrzeżeń.</w:t>
      </w:r>
    </w:p>
    <w:p w:rsidR="00B855E5" w:rsidRPr="0014441C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1C">
        <w:rPr>
          <w:rFonts w:ascii="Arial" w:eastAsia="Calibri" w:hAnsi="Arial" w:cs="Arial"/>
          <w:sz w:val="24"/>
          <w:szCs w:val="24"/>
          <w:lang w:eastAsia="en-US"/>
        </w:rPr>
        <w:t>Strony ustalają że dostawa może zostać zrealizowana wyłącznie w dni robocze, w godzinach od 8:00 do 15:00, przez dni robocze Strony rozumieją dni od poniedziałku do piątku z wyłączeniem dni ustawowo wolnych od pracy oraz sobót.</w:t>
      </w:r>
    </w:p>
    <w:p w:rsidR="00C61AF5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1AF5">
        <w:rPr>
          <w:rFonts w:ascii="Arial" w:eastAsia="Calibri" w:hAnsi="Arial" w:cs="Arial"/>
          <w:sz w:val="24"/>
          <w:szCs w:val="24"/>
          <w:lang w:eastAsia="en-US"/>
        </w:rPr>
        <w:t>Odbiór przedmiotu Umowy</w:t>
      </w:r>
      <w:r w:rsidR="006D5D76" w:rsidRPr="00C61AF5">
        <w:rPr>
          <w:rFonts w:ascii="Arial" w:eastAsia="Calibri" w:hAnsi="Arial" w:cs="Arial"/>
          <w:sz w:val="24"/>
          <w:szCs w:val="24"/>
          <w:lang w:eastAsia="en-US"/>
        </w:rPr>
        <w:t xml:space="preserve"> prowadzony </w:t>
      </w:r>
      <w:r w:rsidR="00D43CF4" w:rsidRPr="00C61AF5">
        <w:rPr>
          <w:rFonts w:ascii="Arial" w:eastAsia="Calibri" w:hAnsi="Arial" w:cs="Arial"/>
          <w:sz w:val="24"/>
          <w:szCs w:val="24"/>
          <w:lang w:eastAsia="en-US"/>
        </w:rPr>
        <w:t>jest</w:t>
      </w:r>
      <w:r w:rsidR="006D5D76" w:rsidRPr="00C61AF5">
        <w:rPr>
          <w:rFonts w:ascii="Arial" w:eastAsia="Calibri" w:hAnsi="Arial" w:cs="Arial"/>
          <w:sz w:val="24"/>
          <w:szCs w:val="24"/>
          <w:lang w:eastAsia="en-US"/>
        </w:rPr>
        <w:t xml:space="preserve"> w częścia</w:t>
      </w:r>
      <w:r w:rsidR="00C61AF5" w:rsidRPr="00C61AF5">
        <w:rPr>
          <w:rFonts w:ascii="Arial" w:eastAsia="Calibri" w:hAnsi="Arial" w:cs="Arial"/>
          <w:sz w:val="24"/>
          <w:szCs w:val="24"/>
          <w:lang w:eastAsia="en-US"/>
        </w:rPr>
        <w:t xml:space="preserve">ch zgodnie z harmonogramem dostaw potwierdzony </w:t>
      </w:r>
      <w:r w:rsidRPr="00C61AF5">
        <w:rPr>
          <w:rFonts w:ascii="Arial" w:eastAsia="Calibri" w:hAnsi="Arial" w:cs="Arial"/>
          <w:sz w:val="24"/>
          <w:szCs w:val="24"/>
          <w:lang w:eastAsia="en-US"/>
        </w:rPr>
        <w:t>protokołem odbioru</w:t>
      </w:r>
      <w:r w:rsidR="00C61AF5" w:rsidRPr="00C61AF5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61AF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855E5" w:rsidRPr="00C61AF5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1AF5">
        <w:rPr>
          <w:rFonts w:ascii="Arial" w:eastAsia="Calibri" w:hAnsi="Arial" w:cs="Arial"/>
          <w:sz w:val="24"/>
          <w:szCs w:val="24"/>
          <w:lang w:eastAsia="en-US"/>
        </w:rPr>
        <w:t xml:space="preserve">W przypadku, gdy dany produkt nie przejdzie pozytywnie odbioru ilościowego lub jakościowego lub zostanie stwierdzona niezgodność dostarczonego produktu z umową lub ofertą Wykonawcy, produkt, co do którego ww. okoliczności wystąpiły nie zostanie odebrany, a Wykonawca zobowiązuje się do jego zastąpienia nowym produktem takiego samego modelu (w stosunku do urządzenia) lub materiałem takiego samego rodzaju (w stosunku do materiału), o tych samych parametrach w terminie nie dłuższym niż 7 dni od wniesienia zastrzeżeń przez Zamawiającego. </w:t>
      </w:r>
    </w:p>
    <w:p w:rsidR="00B855E5" w:rsidRPr="0014441C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1C">
        <w:rPr>
          <w:rFonts w:ascii="Arial" w:eastAsia="Calibri" w:hAnsi="Arial" w:cs="Arial"/>
          <w:sz w:val="24"/>
          <w:szCs w:val="24"/>
          <w:lang w:eastAsia="en-US"/>
        </w:rPr>
        <w:t>Produkt, który nie przejdzie pozytywnego odbioru jakościowego, po usunięciu nieprawidłowości, może zostać ponownie przedstawiony przez Wykonawcę do odbioru w terminie nie dłuższym niż 7 dni od wniesienia zastrzeżeń przez Zamawiającego. Ponowny odbiór jakościowy będzie polegał na stwierdzeniu zgodności produktu z wymogami przewidzianymi w Umowie i powtórzeniu procedury odbioru jakościowego.</w:t>
      </w:r>
    </w:p>
    <w:p w:rsidR="00B855E5" w:rsidRPr="0014441C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1C">
        <w:rPr>
          <w:rFonts w:ascii="Arial" w:eastAsia="Calibri" w:hAnsi="Arial" w:cs="Arial"/>
          <w:sz w:val="24"/>
          <w:szCs w:val="24"/>
          <w:lang w:eastAsia="en-US"/>
        </w:rPr>
        <w:t>Wykonawca oświadcza, że dostarczone produkty nie są obciążone wadami prawnymi i przejmuje na siebie wszelką odpowiedzialność z tego tytułu.</w:t>
      </w:r>
    </w:p>
    <w:p w:rsidR="00B855E5" w:rsidRPr="0014441C" w:rsidRDefault="00B855E5" w:rsidP="00144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1C">
        <w:rPr>
          <w:rFonts w:ascii="Arial" w:eastAsia="Calibri" w:hAnsi="Arial" w:cs="Arial"/>
          <w:sz w:val="24"/>
          <w:szCs w:val="24"/>
          <w:lang w:eastAsia="en-US"/>
        </w:rPr>
        <w:t>Za uszkodzenia powstałe podczas transportu, załadunku lub rozładunku odpowiada Wykonawca.</w:t>
      </w:r>
    </w:p>
    <w:p w:rsidR="000741FB" w:rsidRPr="00824CDA" w:rsidRDefault="000741FB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F4783B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§ 3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Wynagrodzenie i warunki płatności</w:t>
      </w:r>
    </w:p>
    <w:p w:rsidR="00B855E5" w:rsidRPr="00824CDA" w:rsidRDefault="00824CDA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B855E5" w:rsidRPr="00824CDA">
        <w:rPr>
          <w:rFonts w:ascii="Arial" w:hAnsi="Arial" w:cs="Arial"/>
          <w:sz w:val="24"/>
          <w:szCs w:val="24"/>
          <w:lang w:eastAsia="zh-CN"/>
        </w:rPr>
        <w:t>Wynagrodzenie za zrealizowanie przedmiotu umowy określonego w § 1 ust. 1 wynosi: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>wynagrodzenie netto: ………………….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………………………………. 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+ podatek VAT w wysokości: </w:t>
      </w:r>
      <w:r w:rsidR="00687C94" w:rsidRPr="00824CDA">
        <w:rPr>
          <w:rFonts w:ascii="Arial" w:hAnsi="Arial" w:cs="Arial"/>
          <w:b/>
          <w:sz w:val="24"/>
          <w:szCs w:val="24"/>
          <w:lang w:eastAsia="zh-CN"/>
        </w:rPr>
        <w:t xml:space="preserve">…… </w:t>
      </w:r>
      <w:r w:rsidRPr="00824CDA">
        <w:rPr>
          <w:rFonts w:ascii="Arial" w:hAnsi="Arial" w:cs="Arial"/>
          <w:b/>
          <w:sz w:val="24"/>
          <w:szCs w:val="24"/>
          <w:lang w:eastAsia="zh-CN"/>
        </w:rPr>
        <w:t>% tj. 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………………………………….)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wynagrodzenie brutto: …………………. zł 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lastRenderedPageBreak/>
        <w:t>(słownie: …………………………………)</w:t>
      </w:r>
    </w:p>
    <w:p w:rsidR="00B855E5" w:rsidRPr="00824CDA" w:rsidRDefault="00824CDA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55E5" w:rsidRPr="00824CDA">
        <w:rPr>
          <w:rFonts w:ascii="Arial" w:hAnsi="Arial" w:cs="Arial"/>
          <w:sz w:val="24"/>
          <w:szCs w:val="24"/>
        </w:rPr>
        <w:t>Kwota, o której mowa w ust. 1 zawiera wszelkie koszty towarzyszące, konieczne do poniesienia przez Wykonawcę z tytułu wykonania przedmiotu zamówienia i uwzględnia wszystkie czynności związane z prawidłową i terminową realizacją przedmiotu umowy.</w:t>
      </w:r>
    </w:p>
    <w:p w:rsidR="00B855E5" w:rsidRPr="00824CDA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C61AF5">
        <w:rPr>
          <w:rFonts w:ascii="Arial" w:eastAsia="Calibri" w:hAnsi="Arial" w:cs="Arial"/>
          <w:sz w:val="24"/>
          <w:szCs w:val="24"/>
          <w:lang w:eastAsia="en-US"/>
        </w:rPr>
        <w:t>Zamawiający dopuszcza wy</w:t>
      </w:r>
      <w:r w:rsidR="00C61AF5">
        <w:rPr>
          <w:rFonts w:ascii="Arial" w:eastAsia="Calibri" w:hAnsi="Arial" w:cs="Arial"/>
          <w:sz w:val="24"/>
          <w:szCs w:val="24"/>
          <w:lang w:eastAsia="en-US"/>
        </w:rPr>
        <w:t xml:space="preserve">płatę wynagrodzenia w częściach za dany rok.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Podstawą zapłaty za realizację zamówienia będzie faktura wystawiana przez Wykonawcę, po dokonaniu protokolarnego odbioru przedmiotu umowy bez zastrzeżeń. </w:t>
      </w:r>
    </w:p>
    <w:p w:rsidR="00B855E5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Zapłata nastąpi przelewem w terminie </w:t>
      </w:r>
      <w:r w:rsidR="00687C94" w:rsidRPr="00824CDA">
        <w:rPr>
          <w:rFonts w:ascii="Arial" w:eastAsia="Calibri" w:hAnsi="Arial" w:cs="Arial"/>
          <w:sz w:val="24"/>
          <w:szCs w:val="24"/>
          <w:lang w:eastAsia="en-US"/>
        </w:rPr>
        <w:t>do 30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 dni kalendarzowych od daty otrzymania przez Zamawiającego prawidłowo wystawionej faktury.</w:t>
      </w:r>
    </w:p>
    <w:p w:rsidR="006A01D6" w:rsidRPr="00824CDA" w:rsidRDefault="00D43CF4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24CDA">
        <w:rPr>
          <w:rFonts w:ascii="Arial" w:hAnsi="Arial" w:cs="Arial"/>
          <w:sz w:val="24"/>
          <w:szCs w:val="24"/>
        </w:rPr>
        <w:t xml:space="preserve">. </w:t>
      </w:r>
      <w:r w:rsidR="006A01D6" w:rsidRPr="00824CDA">
        <w:rPr>
          <w:rFonts w:ascii="Arial" w:hAnsi="Arial" w:cs="Arial"/>
          <w:sz w:val="24"/>
          <w:szCs w:val="24"/>
        </w:rPr>
        <w:t>Faktura wystawiona przez Wykonawcę musi zawierać następujące dane:</w:t>
      </w:r>
    </w:p>
    <w:p w:rsidR="006A01D6" w:rsidRPr="00824CDA" w:rsidRDefault="006A01D6" w:rsidP="001444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Nabywca: Powiat Tarnowski ul. Narutowicza 38, 33-100 Tarnów, NIP: </w:t>
      </w:r>
      <w:r w:rsidR="0014441C">
        <w:rPr>
          <w:rFonts w:ascii="Arial" w:hAnsi="Arial" w:cs="Arial"/>
          <w:sz w:val="24"/>
          <w:szCs w:val="24"/>
        </w:rPr>
        <w:t>…………….</w:t>
      </w:r>
    </w:p>
    <w:p w:rsidR="00824CDA" w:rsidRDefault="006A01D6" w:rsidP="001444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Odbiorca: Centrum Kształcenia Zawodowego i Ustawicznego ul. Reymonta 19, 33-170 Tuchów.</w:t>
      </w:r>
    </w:p>
    <w:p w:rsidR="00B855E5" w:rsidRPr="00824CDA" w:rsidRDefault="00D43CF4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A01D6" w:rsidRPr="00824CDA">
        <w:rPr>
          <w:rFonts w:ascii="Arial" w:hAnsi="Arial" w:cs="Arial"/>
          <w:sz w:val="24"/>
          <w:szCs w:val="24"/>
        </w:rPr>
        <w:t>. Płatność wynikająca z umowy zostanie dokonana za pośrednictwem metody podzielonej płatności (</w:t>
      </w:r>
      <w:proofErr w:type="spellStart"/>
      <w:r w:rsidR="006A01D6" w:rsidRPr="00824CDA">
        <w:rPr>
          <w:rFonts w:ascii="Arial" w:hAnsi="Arial" w:cs="Arial"/>
          <w:sz w:val="24"/>
          <w:szCs w:val="24"/>
        </w:rPr>
        <w:t>split</w:t>
      </w:r>
      <w:proofErr w:type="spellEnd"/>
      <w:r w:rsidR="006A01D6" w:rsidRPr="00824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D6" w:rsidRPr="00824CDA">
        <w:rPr>
          <w:rFonts w:ascii="Arial" w:hAnsi="Arial" w:cs="Arial"/>
          <w:sz w:val="24"/>
          <w:szCs w:val="24"/>
        </w:rPr>
        <w:t>payment</w:t>
      </w:r>
      <w:proofErr w:type="spellEnd"/>
      <w:r w:rsidR="006A01D6" w:rsidRPr="00824CDA">
        <w:rPr>
          <w:rFonts w:ascii="Arial" w:hAnsi="Arial" w:cs="Arial"/>
          <w:sz w:val="24"/>
          <w:szCs w:val="24"/>
        </w:rPr>
        <w:t>)”</w:t>
      </w:r>
      <w:r w:rsidR="00B855E5" w:rsidRPr="00824CDA">
        <w:rPr>
          <w:rFonts w:ascii="Arial" w:hAnsi="Arial" w:cs="Arial"/>
          <w:sz w:val="24"/>
          <w:szCs w:val="24"/>
        </w:rPr>
        <w:t>.</w:t>
      </w:r>
    </w:p>
    <w:p w:rsidR="00687C94" w:rsidRPr="00824CDA" w:rsidRDefault="00D43CF4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="00687C94" w:rsidRPr="00824CDA">
        <w:rPr>
          <w:rFonts w:ascii="Arial" w:eastAsia="Calibri" w:hAnsi="Arial" w:cs="Arial"/>
          <w:bCs/>
          <w:sz w:val="24"/>
          <w:szCs w:val="24"/>
          <w:lang w:eastAsia="en-US"/>
        </w:rPr>
        <w:t>. Wynagrodzenie wykonawcy współfinansowane jest ze środków Unii Europejskiej w ramach projektu „Mistrzowie w zawodzie II”. Projekt dofinansowany jest z Funduszy Europejskich w ramach Małopolskiego Regionalnego Programu Operacyjnego na lata 2014-2020 w ramach Poddziałania 10.2</w:t>
      </w:r>
      <w:r w:rsidR="00687C94" w:rsidRPr="00D43CF4">
        <w:rPr>
          <w:rFonts w:ascii="Arial" w:eastAsia="Calibri" w:hAnsi="Arial" w:cs="Arial"/>
          <w:bCs/>
          <w:sz w:val="24"/>
          <w:szCs w:val="24"/>
          <w:lang w:eastAsia="en-US"/>
        </w:rPr>
        <w:t>.2</w:t>
      </w:r>
      <w:r w:rsidR="00687C94" w:rsidRPr="00824CDA">
        <w:rPr>
          <w:rFonts w:ascii="Arial" w:eastAsia="Calibri" w:hAnsi="Arial" w:cs="Arial"/>
          <w:bCs/>
          <w:sz w:val="24"/>
          <w:szCs w:val="24"/>
          <w:lang w:eastAsia="en-US"/>
        </w:rPr>
        <w:t xml:space="preserve"> Kształcenie zawodowe uczniów – SPR.</w:t>
      </w: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C61AF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§ </w:t>
      </w:r>
      <w:r w:rsidR="00D43CF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D43CF4" w:rsidRPr="00C61AF5">
        <w:rPr>
          <w:rFonts w:ascii="Arial" w:eastAsia="Calibri" w:hAnsi="Arial" w:cs="Arial"/>
          <w:b/>
          <w:bCs/>
          <w:sz w:val="24"/>
          <w:szCs w:val="24"/>
          <w:lang w:eastAsia="en-US"/>
        </w:rPr>
        <w:t>4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Zmiana i odstąpienie od Umowy</w:t>
      </w:r>
    </w:p>
    <w:p w:rsidR="006A01D6" w:rsidRPr="00824CDA" w:rsidRDefault="006A01D6" w:rsidP="00824C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p</w:t>
      </w:r>
      <w:r w:rsidR="00B455B0">
        <w:rPr>
          <w:rFonts w:ascii="Arial" w:eastAsia="Calibri" w:hAnsi="Arial" w:cs="Arial"/>
          <w:sz w:val="24"/>
          <w:szCs w:val="24"/>
          <w:lang w:eastAsia="en-US"/>
        </w:rPr>
        <w:t>rzewiduje możliwość zmian umowy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>, które mogą dotyczyć następujących przypadków: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1) zmiana postanowień umowy w przypadku zmiany przepisów prawnych istotnych dla realizacji przedmiotu umowy, w tym m.in. przewiduje się możliwość zmiany wysokości wynagrodzenia w przypadku zmiany: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stawki podatku od towarów i usług,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wysokości minimalnego wynagrodzenia za pracę albo wysokości minimalnej stawki godzinowej, ustalonych na podstawie przepisów ustawy z dnia 10 października 2002 r. o minimalnym wynagrodzeniu za pracę (Dz. U. z 2017 r. poz. 847),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zasad podlegania ubezpieczeniom społecznym lub ubezpieczeniu zdrowotnemu lub wysokości stawki składki na ubezpieczenia społeczne lub zdrowotne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- jeżeli zmiany te będą miały wpływ na koszty wykonania zamówienia przez Wykonawcę, na zasadach określonych w umowie;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2) Zamawiający dopuszcza zmianę i wysokość wynagrodzenia w przypadku nie wykonania pełnego zakresu dostaw przewidzianych umową, bądź ich zmniejszenie, 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3) zmiana, w tym wydłużenie, terminu wykonania zamówienia w związku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działaniem siły wyższej (np. klęski żywiołowe, strajki generalne lub lokalne lub inne zakłócenia w gospodarce, epidemie, obsunięcia ziemi, trzęsienia ziemi, burze, uderzenia pioruna, pożary, powodzie i inne tego rodzaju nieprzewidziane zdarzenia) mającej bezpośredni wpływ na terminowość wykonywania robót,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b) wystąpieniem niezależnych od Wykonawcy przyczyn technologicznych wpływającymi na realizację przedmiotu zamówienia i przyjęte rozwiązania technologiczne,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wystąpieniem okoliczności, których strony umowy nie były w stanie przewidzieć pomimo zachowania należytej staranności,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d) zmianą przepisów prawnych obowiązujących w dniu zawarcia umowy, mającą wpływ na realizację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6) zmiana trybu realizacji zamówienia w zakresie: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rezygnacji z podwykonawstwa dla części zamówienia, którą Wykonawca wskazał w ofercie, że powierzy ją do wykonania podwykonawcy,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wystąpienia konieczności zmiany podwykonawcy dla części zamówienia, którą Wykonawca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wystąpienia uzasadnionego przypadku konieczności realizacji przez podwykonawcę części zamówienia, której Wykonawca nie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d) wystąpienia uzasadnionego przypadku konieczności zmiany podmiotów, na zasobach których opierał się Wykonawca wykazując na etapie postępowania o udzielenie zamówienia spełnianie warunków udziału w postępowaniu, za zgodą Zamawiającego i pod warunkiem, że odnośnie nowego podmiotu wykazane zostanie spełnianie warunków udziału w postępowaniu w zakresie nie mniejszym, niż wykazane zostało to na etapie postępowania o udzielenie zamówienia, a podmiot ten złoży pisemne potwierdzenie udostępnienia Wykonawcy niezbędnych zasobów na potrzeby realizacji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– w przypadku zaistnienia nieprzewidzianych wcześniej przez Wykonawcę okoliczności związanych w szczególności ze zmianami organizacyjnymi, kadrowymi, problemami finansowymi, zmianami w zakresie całości prowadzonej działalności, czy innymi kwestiami mającymi wpływ na organizację procesu realizacji zamówienia po stronie Wykonawcy;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7) zmiany warunków realizacji i zakresu przedmiotowego umowy niezbędne do prawidłowej realizacji zamówienia związane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koniecznością zapewnienia bezpieczeństwa lub zapobieżenia awarii,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koniecznością spowodowaną zmianą obowiązujących przepisów prawa powodującą, że realizacja przedmiotu umowy w niezmienionej postaci stanie się niecelowa,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zaistnieniem okoliczności leżących po stronie Zamawiającego, w szczególności spowodowanych sytuacją finansową, zdolnościami płatniczymi, warunkami organizacyjnymi lub okolicznościami, które nie były możliwe do przewidzenia w momencie zawarcia umowy,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8) porządkujące i informacyjne zmiany postanowień umowy, w szczególności związane ze: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zmianą danych identyfikacyjnych (w tym adresowych i teleadresowych) strony umowy i osób reprezentujących strony (w szczególności z powodu nieprzewidzianych zmian organizacyjnych, choroby, wypadków losowych);</w:t>
      </w:r>
    </w:p>
    <w:p w:rsidR="006A01D6" w:rsidRPr="00824CDA" w:rsidRDefault="00B455B0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="006A01D6" w:rsidRPr="00824CDA">
        <w:rPr>
          <w:rFonts w:ascii="Arial" w:eastAsia="Calibri" w:hAnsi="Arial" w:cs="Arial"/>
          <w:sz w:val="24"/>
          <w:szCs w:val="24"/>
          <w:lang w:eastAsia="en-US"/>
        </w:rPr>
        <w:t xml:space="preserve">) zmiany postanowień umowy korzystne z punktu widzenia realizowanego zamówienia, jego społeczno-gospodarczego przeznaczenia, czy interesu </w:t>
      </w:r>
      <w:r w:rsidR="006A01D6"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</w:t>
      </w:r>
      <w:r w:rsidR="00B455B0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>) Inne zmiany postanowień umowy związane z zaistnieniem okoliczności, których nie można było przewidzieć w chwili zawarcia umowy.</w:t>
      </w:r>
    </w:p>
    <w:p w:rsidR="00B855E5" w:rsidRPr="00824CDA" w:rsidRDefault="006A01D6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>Zamawiający ma prawo odstąpić od Umowy w razie: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stwierdzenia jakiejkolwiek niezgodności dostarczonego przedmiotu Umowy z SIWZ wraz z załącznikami lub ofertą Wykonawcy.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przypadku stwierdzenia obciążenia dostarczonego sprzętu wadami prawnymi.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C61AF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§ 5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Kary umowne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Zamawiającemu przysługuje prawo naliczania kar umownych w stosunku do Wykonawcy: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opóźnienie w realizacji przedmiotu Umowy w wysokości 0,5% wynagrodzenia należnego za w</w:t>
      </w:r>
      <w:r w:rsidR="00C61AF5">
        <w:rPr>
          <w:rFonts w:ascii="Arial" w:eastAsia="Calibri" w:hAnsi="Arial" w:cs="Arial"/>
          <w:sz w:val="24"/>
          <w:szCs w:val="24"/>
          <w:lang w:eastAsia="en-US"/>
        </w:rPr>
        <w:t>ykonanie Umowy określonego w § 3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 ust. 1 Umowy, za każdy dzień opóźnienia,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z przyczyn zależnych od Wykonawcy w wysokości 10% wynagrodzenia za p</w:t>
      </w:r>
      <w:r w:rsidR="00C61AF5">
        <w:rPr>
          <w:rFonts w:ascii="Arial" w:eastAsia="Calibri" w:hAnsi="Arial" w:cs="Arial"/>
          <w:sz w:val="24"/>
          <w:szCs w:val="24"/>
          <w:lang w:eastAsia="en-US"/>
        </w:rPr>
        <w:t>rzedmiot Umowy określonego w § 3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 ust 1 Umowy,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za odstąpienie od Umowy </w:t>
      </w:r>
      <w:r w:rsidR="00C61AF5">
        <w:rPr>
          <w:rFonts w:ascii="Arial" w:eastAsia="Calibri" w:hAnsi="Arial" w:cs="Arial"/>
          <w:sz w:val="24"/>
          <w:szCs w:val="24"/>
          <w:lang w:eastAsia="en-US"/>
        </w:rPr>
        <w:t>z przyczyn zależnych od Zamawiającego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 w  wysokości 10% wynagrodzenia za </w:t>
      </w:r>
      <w:r w:rsidR="00C61AF5">
        <w:rPr>
          <w:rFonts w:ascii="Arial" w:eastAsia="Calibri" w:hAnsi="Arial" w:cs="Arial"/>
          <w:sz w:val="24"/>
          <w:szCs w:val="24"/>
          <w:lang w:eastAsia="en-US"/>
        </w:rPr>
        <w:t>przedmiot Umowy określonej w § 3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 ust. 1 Umowy.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Oświadczenie o odstąpieniu od umowy powinno zostać złożone na piśmie w terminie 10 dni od daty powzięcia przez Stronę wiadomości o wystąpieniu okoliczności determinującej odstąpienie, tj. m.in. w przypadku naruszenia postanowień Umowy przez Wykonawcę lub nienależytego wykonania Umowy przez Wykonawcę.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będzie uprawniony do dochodzenia odszkodowania przekraczającego wysokość zastrzeżonej kary umownej, jeżeli kara umowna nie pokryje w całości poniesionej szkody, jak również, gdy szkoda powstanie z innego tytułu, na zasadach określonych w Kodeksie cywilnym.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wyraża zgodę na potrącenie naliczonych kar umownych z przysługującego mu wynagrodzenia, określonego w § 4 ust. 1 Umowy.</w:t>
      </w:r>
    </w:p>
    <w:p w:rsidR="00B855E5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Dochodzenie kar umownych za opóźnienie nie wyklucza dochodzenia kar umownych za odstąpienie od Umowy.</w:t>
      </w:r>
    </w:p>
    <w:p w:rsidR="00824CDA" w:rsidRPr="00824CDA" w:rsidRDefault="00824CDA" w:rsidP="00BE5A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C61AF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§ 6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Braki przedmiotu umowy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przypadkach, o których mowa w </w:t>
      </w: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§ 2, ust. 11 i 12 umowy, skutkujących przesunięciem terminu odbioru ilościowego lub jakościowego przedmiotu umowy, przyjmuje się, że: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braki zostaną uzupełnione przez Wykonawcę w sposób właściwy w ocenie Zamawiającego i w wyznaczonym przez Zamawiającego terminie, Zamawiającemu przysługują </w:t>
      </w:r>
      <w:r w:rsidR="00C61AF5">
        <w:rPr>
          <w:rFonts w:ascii="Arial" w:eastAsia="Calibri" w:hAnsi="Arial" w:cs="Arial"/>
          <w:sz w:val="24"/>
          <w:szCs w:val="24"/>
          <w:lang w:eastAsia="en-US"/>
        </w:rPr>
        <w:t>kara umowna, o której mowa w § 5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 ust. 1 pkt 1 Umowy tj. za opóźnienia w realizacji Przedmiotu Umowy zgodnie z terminem wskazanym w § 2 ust. 1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braki nie zostaną uzupełnione w sposób właściwy, Zamawiający będzie miał prawo odstąpić od Umowy i żądać zapłaty k</w:t>
      </w:r>
      <w:r w:rsidR="00C61AF5">
        <w:rPr>
          <w:rFonts w:ascii="Arial" w:eastAsia="Calibri" w:hAnsi="Arial" w:cs="Arial"/>
          <w:color w:val="000000"/>
          <w:sz w:val="24"/>
          <w:szCs w:val="24"/>
          <w:lang w:eastAsia="en-US"/>
        </w:rPr>
        <w:t>ary umownej, o której mowa w § 5</w:t>
      </w: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ust. 1 pkt 2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termin do usunięcia braków upłynie bezskutecznie Zamawiający będzie miał prawo odstąpić od Umowy i żądać zapłaty k</w:t>
      </w:r>
      <w:r w:rsidR="00C61AF5">
        <w:rPr>
          <w:rFonts w:ascii="Arial" w:eastAsia="Calibri" w:hAnsi="Arial" w:cs="Arial"/>
          <w:color w:val="000000"/>
          <w:sz w:val="24"/>
          <w:szCs w:val="24"/>
          <w:lang w:eastAsia="en-US"/>
        </w:rPr>
        <w:t>ary umownej, o której mowa w § 5</w:t>
      </w: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ust. 1 pkt 2 Umowy.</w:t>
      </w:r>
    </w:p>
    <w:p w:rsidR="00B855E5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C61AF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§ 7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Postanowienia końcowe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nie może dokonać cesji wierzytelności, ani przenieść obowiązków wynikających z niniejszej umowy na osoby trzecie bez uprzedniej pisemnej zgody Zamawiającego.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Dane osobowe osób wskazanych w niniejszej umowie udostępniane są przez strony sobie wzajemnie w celu realizacji niniejszej umowy, na podstawie art. 6 ust. 1 lit.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 i na podstawie art. 14 ust. 5 lit. c) ww. rozporządzenia  obowiązek informacyjny, o którym mowa  w art. 14 ww. rozporządzenia  nie ma zastosowania.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sprawach nieuregulowanych postanowieniami Umowy mają zastosowanie odpowiednie przepisy Ustawy z 23 kwietnia 1964 roku Kodeks Cywilny (tj. Dz. U. 2019 poz. 1145 ze zm.).</w:t>
      </w:r>
    </w:p>
    <w:p w:rsidR="000741FB" w:rsidRPr="00824CDA" w:rsidRDefault="000741FB" w:rsidP="00824CD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Wszystkie zmiany do niniejszej Umowy wymagają formy pisemnej pod rygorem nieważności.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Wszelkie ewentualne kwestie sporne powstałe na tle wykonywania Umowy będą rozstrzygane przez sąd właściwy miejscowo dla siedziby Zamawiającego.</w:t>
      </w:r>
    </w:p>
    <w:p w:rsidR="00B855E5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Umowę sporządzono w czterech jednobrzmiących egzemplarzach, w tym trzy dla Zamawiającego i jeden dla Wykonawcy.</w:t>
      </w:r>
    </w:p>
    <w:p w:rsidR="00BE5AD6" w:rsidRDefault="00BE5AD6" w:rsidP="00BE5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5AD6" w:rsidRPr="00824CDA" w:rsidRDefault="00BE5AD6" w:rsidP="00BE5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Zamawiający                              </w:t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Wykonawca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B855E5" w:rsidRPr="00824CDA" w:rsidSect="00E710F1">
      <w:headerReference w:type="default" r:id="rId10"/>
      <w:footerReference w:type="default" r:id="rId11"/>
      <w:pgSz w:w="11906" w:h="16838"/>
      <w:pgMar w:top="1701" w:right="1417" w:bottom="1560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C4" w:rsidRDefault="00A047C4" w:rsidP="008859A5">
      <w:pPr>
        <w:spacing w:after="0" w:line="240" w:lineRule="auto"/>
      </w:pPr>
      <w:r>
        <w:separator/>
      </w:r>
    </w:p>
  </w:endnote>
  <w:endnote w:type="continuationSeparator" w:id="0">
    <w:p w:rsidR="00A047C4" w:rsidRDefault="00A047C4" w:rsidP="0088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6F" w:rsidRDefault="00C4366F">
    <w:pPr>
      <w:pStyle w:val="Stopka"/>
    </w:pPr>
  </w:p>
  <w:p w:rsidR="00B554D9" w:rsidRDefault="00B55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C4" w:rsidRDefault="00A047C4" w:rsidP="008859A5">
      <w:pPr>
        <w:spacing w:after="0" w:line="240" w:lineRule="auto"/>
      </w:pPr>
      <w:r>
        <w:separator/>
      </w:r>
    </w:p>
  </w:footnote>
  <w:footnote w:type="continuationSeparator" w:id="0">
    <w:p w:rsidR="00A047C4" w:rsidRDefault="00A047C4" w:rsidP="008859A5">
      <w:pPr>
        <w:spacing w:after="0" w:line="240" w:lineRule="auto"/>
      </w:pPr>
      <w:r>
        <w:continuationSeparator/>
      </w:r>
    </w:p>
  </w:footnote>
  <w:footnote w:id="1">
    <w:p w:rsidR="008568F5" w:rsidRPr="00BF2402" w:rsidRDefault="008568F5" w:rsidP="00C61AF5">
      <w:pPr>
        <w:tabs>
          <w:tab w:val="left" w:pos="0"/>
          <w:tab w:val="right" w:pos="8248"/>
        </w:tabs>
        <w:spacing w:line="240" w:lineRule="atLeast"/>
        <w:jc w:val="both"/>
        <w:rPr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90" w:rsidRDefault="00687C94">
    <w:pPr>
      <w:pStyle w:val="Nagwek"/>
    </w:pPr>
    <w:r>
      <w:rPr>
        <w:noProof/>
      </w:rPr>
      <w:drawing>
        <wp:inline distT="0" distB="0" distL="0" distR="0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A0E"/>
    <w:multiLevelType w:val="hybridMultilevel"/>
    <w:tmpl w:val="4C247F7A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0E"/>
    <w:multiLevelType w:val="hybridMultilevel"/>
    <w:tmpl w:val="78CE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04771"/>
    <w:multiLevelType w:val="hybridMultilevel"/>
    <w:tmpl w:val="0872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4856"/>
    <w:multiLevelType w:val="hybridMultilevel"/>
    <w:tmpl w:val="E468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2347"/>
    <w:multiLevelType w:val="hybridMultilevel"/>
    <w:tmpl w:val="FA2E3ED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45440"/>
    <w:multiLevelType w:val="hybridMultilevel"/>
    <w:tmpl w:val="EB18A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75DF2"/>
    <w:multiLevelType w:val="hybridMultilevel"/>
    <w:tmpl w:val="B4105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807F1"/>
    <w:multiLevelType w:val="hybridMultilevel"/>
    <w:tmpl w:val="7472A784"/>
    <w:lvl w:ilvl="0" w:tplc="80A8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4D70E7"/>
    <w:multiLevelType w:val="hybridMultilevel"/>
    <w:tmpl w:val="6B948E56"/>
    <w:lvl w:ilvl="0" w:tplc="2368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97441"/>
    <w:multiLevelType w:val="hybridMultilevel"/>
    <w:tmpl w:val="1B7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473EA"/>
    <w:multiLevelType w:val="hybridMultilevel"/>
    <w:tmpl w:val="DF68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32B54"/>
    <w:multiLevelType w:val="hybridMultilevel"/>
    <w:tmpl w:val="DAB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138A"/>
    <w:multiLevelType w:val="hybridMultilevel"/>
    <w:tmpl w:val="114A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6CE4"/>
    <w:multiLevelType w:val="hybridMultilevel"/>
    <w:tmpl w:val="6400A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8"/>
    <w:rsid w:val="000106F5"/>
    <w:rsid w:val="00011BD6"/>
    <w:rsid w:val="00026431"/>
    <w:rsid w:val="00027D83"/>
    <w:rsid w:val="00033837"/>
    <w:rsid w:val="000349B7"/>
    <w:rsid w:val="00043FBD"/>
    <w:rsid w:val="00052337"/>
    <w:rsid w:val="000561BC"/>
    <w:rsid w:val="00057067"/>
    <w:rsid w:val="00061D96"/>
    <w:rsid w:val="00065D2B"/>
    <w:rsid w:val="000741FB"/>
    <w:rsid w:val="00081EFC"/>
    <w:rsid w:val="00093259"/>
    <w:rsid w:val="000958DC"/>
    <w:rsid w:val="00096154"/>
    <w:rsid w:val="0009706E"/>
    <w:rsid w:val="000A3958"/>
    <w:rsid w:val="000B07C0"/>
    <w:rsid w:val="000B2A8D"/>
    <w:rsid w:val="000C368A"/>
    <w:rsid w:val="000C3A21"/>
    <w:rsid w:val="000D0C21"/>
    <w:rsid w:val="000D3187"/>
    <w:rsid w:val="000D5F14"/>
    <w:rsid w:val="000E2F77"/>
    <w:rsid w:val="000E7BA8"/>
    <w:rsid w:val="000F072F"/>
    <w:rsid w:val="000F712C"/>
    <w:rsid w:val="00112F3E"/>
    <w:rsid w:val="00116284"/>
    <w:rsid w:val="001174C2"/>
    <w:rsid w:val="00117509"/>
    <w:rsid w:val="00122458"/>
    <w:rsid w:val="00124046"/>
    <w:rsid w:val="00124C81"/>
    <w:rsid w:val="00125101"/>
    <w:rsid w:val="00126D84"/>
    <w:rsid w:val="0013782A"/>
    <w:rsid w:val="001433C2"/>
    <w:rsid w:val="00143609"/>
    <w:rsid w:val="0014441C"/>
    <w:rsid w:val="00144FF6"/>
    <w:rsid w:val="00154095"/>
    <w:rsid w:val="00157E95"/>
    <w:rsid w:val="00161241"/>
    <w:rsid w:val="00162EF4"/>
    <w:rsid w:val="00163105"/>
    <w:rsid w:val="00173575"/>
    <w:rsid w:val="00176A26"/>
    <w:rsid w:val="001847F7"/>
    <w:rsid w:val="001850D4"/>
    <w:rsid w:val="00194548"/>
    <w:rsid w:val="00196AC0"/>
    <w:rsid w:val="001A31D8"/>
    <w:rsid w:val="001A4672"/>
    <w:rsid w:val="001A4E05"/>
    <w:rsid w:val="001A71EF"/>
    <w:rsid w:val="001B3853"/>
    <w:rsid w:val="001B68A9"/>
    <w:rsid w:val="001C0C51"/>
    <w:rsid w:val="001C0C5B"/>
    <w:rsid w:val="001C53E2"/>
    <w:rsid w:val="001E04B9"/>
    <w:rsid w:val="001F3A9C"/>
    <w:rsid w:val="001F5393"/>
    <w:rsid w:val="002047FE"/>
    <w:rsid w:val="00210289"/>
    <w:rsid w:val="0021623C"/>
    <w:rsid w:val="00226890"/>
    <w:rsid w:val="00235D9C"/>
    <w:rsid w:val="00241F63"/>
    <w:rsid w:val="0025208A"/>
    <w:rsid w:val="002561B4"/>
    <w:rsid w:val="00261FDF"/>
    <w:rsid w:val="00272406"/>
    <w:rsid w:val="002A2515"/>
    <w:rsid w:val="002A56C7"/>
    <w:rsid w:val="002A5B3C"/>
    <w:rsid w:val="002A5B77"/>
    <w:rsid w:val="002B13A0"/>
    <w:rsid w:val="002B3C40"/>
    <w:rsid w:val="002B4832"/>
    <w:rsid w:val="002B5742"/>
    <w:rsid w:val="002C5F2E"/>
    <w:rsid w:val="002E008B"/>
    <w:rsid w:val="002E0F77"/>
    <w:rsid w:val="002E2361"/>
    <w:rsid w:val="002F3AB1"/>
    <w:rsid w:val="002F6820"/>
    <w:rsid w:val="003000B5"/>
    <w:rsid w:val="00307015"/>
    <w:rsid w:val="00307202"/>
    <w:rsid w:val="003506BA"/>
    <w:rsid w:val="00353C1D"/>
    <w:rsid w:val="00355CEF"/>
    <w:rsid w:val="00362191"/>
    <w:rsid w:val="003713F0"/>
    <w:rsid w:val="0037396F"/>
    <w:rsid w:val="00374147"/>
    <w:rsid w:val="00374D0A"/>
    <w:rsid w:val="00381118"/>
    <w:rsid w:val="00385C46"/>
    <w:rsid w:val="003939D8"/>
    <w:rsid w:val="003A1F9F"/>
    <w:rsid w:val="003A35DD"/>
    <w:rsid w:val="003A37BE"/>
    <w:rsid w:val="003A40F8"/>
    <w:rsid w:val="003A6230"/>
    <w:rsid w:val="003C2CE1"/>
    <w:rsid w:val="003C36DA"/>
    <w:rsid w:val="003C4D3D"/>
    <w:rsid w:val="003C7101"/>
    <w:rsid w:val="003D0515"/>
    <w:rsid w:val="003D1012"/>
    <w:rsid w:val="003D386B"/>
    <w:rsid w:val="003D6FA6"/>
    <w:rsid w:val="003F7655"/>
    <w:rsid w:val="00402408"/>
    <w:rsid w:val="00407CA1"/>
    <w:rsid w:val="0041130C"/>
    <w:rsid w:val="00420562"/>
    <w:rsid w:val="004262AA"/>
    <w:rsid w:val="00427DD8"/>
    <w:rsid w:val="00434140"/>
    <w:rsid w:val="00434F8E"/>
    <w:rsid w:val="004369DD"/>
    <w:rsid w:val="004457A8"/>
    <w:rsid w:val="00446692"/>
    <w:rsid w:val="00447B2B"/>
    <w:rsid w:val="00471B1E"/>
    <w:rsid w:val="00471ECA"/>
    <w:rsid w:val="004759F7"/>
    <w:rsid w:val="00482E1A"/>
    <w:rsid w:val="004874E1"/>
    <w:rsid w:val="0048778B"/>
    <w:rsid w:val="00487E78"/>
    <w:rsid w:val="004922E2"/>
    <w:rsid w:val="004935E9"/>
    <w:rsid w:val="004A11C4"/>
    <w:rsid w:val="004A191A"/>
    <w:rsid w:val="004A3BBE"/>
    <w:rsid w:val="004A516F"/>
    <w:rsid w:val="004A6A36"/>
    <w:rsid w:val="004A6CF9"/>
    <w:rsid w:val="004A7E41"/>
    <w:rsid w:val="004B1E58"/>
    <w:rsid w:val="004C3872"/>
    <w:rsid w:val="004C3876"/>
    <w:rsid w:val="004C3DC8"/>
    <w:rsid w:val="004D7C24"/>
    <w:rsid w:val="004E1E3D"/>
    <w:rsid w:val="004E425B"/>
    <w:rsid w:val="004F0CA9"/>
    <w:rsid w:val="004F5F0D"/>
    <w:rsid w:val="004F5F50"/>
    <w:rsid w:val="00504841"/>
    <w:rsid w:val="00505DA2"/>
    <w:rsid w:val="005121DE"/>
    <w:rsid w:val="00512798"/>
    <w:rsid w:val="00522C50"/>
    <w:rsid w:val="00531ACE"/>
    <w:rsid w:val="00542DC8"/>
    <w:rsid w:val="00556AA4"/>
    <w:rsid w:val="005624A7"/>
    <w:rsid w:val="00564A20"/>
    <w:rsid w:val="005668A7"/>
    <w:rsid w:val="00571490"/>
    <w:rsid w:val="0058175D"/>
    <w:rsid w:val="0058212C"/>
    <w:rsid w:val="00591CB4"/>
    <w:rsid w:val="00597244"/>
    <w:rsid w:val="005A04A2"/>
    <w:rsid w:val="005A24C3"/>
    <w:rsid w:val="005A3468"/>
    <w:rsid w:val="005A39E3"/>
    <w:rsid w:val="005B1131"/>
    <w:rsid w:val="005B475F"/>
    <w:rsid w:val="005C164A"/>
    <w:rsid w:val="005C3F45"/>
    <w:rsid w:val="005D01BD"/>
    <w:rsid w:val="005D3A47"/>
    <w:rsid w:val="005D42EA"/>
    <w:rsid w:val="005E1A78"/>
    <w:rsid w:val="005E4F2A"/>
    <w:rsid w:val="005E5713"/>
    <w:rsid w:val="005F043A"/>
    <w:rsid w:val="005F5740"/>
    <w:rsid w:val="005F611F"/>
    <w:rsid w:val="00604325"/>
    <w:rsid w:val="00611EE9"/>
    <w:rsid w:val="00612180"/>
    <w:rsid w:val="0061279D"/>
    <w:rsid w:val="00612B7E"/>
    <w:rsid w:val="00616745"/>
    <w:rsid w:val="00620313"/>
    <w:rsid w:val="006330C3"/>
    <w:rsid w:val="006420A6"/>
    <w:rsid w:val="00644826"/>
    <w:rsid w:val="006510B4"/>
    <w:rsid w:val="006526CE"/>
    <w:rsid w:val="00664651"/>
    <w:rsid w:val="006679B8"/>
    <w:rsid w:val="006718DD"/>
    <w:rsid w:val="00672E98"/>
    <w:rsid w:val="00676124"/>
    <w:rsid w:val="00683CC3"/>
    <w:rsid w:val="00684212"/>
    <w:rsid w:val="006861D4"/>
    <w:rsid w:val="00687C94"/>
    <w:rsid w:val="00694C77"/>
    <w:rsid w:val="006A01D6"/>
    <w:rsid w:val="006A069F"/>
    <w:rsid w:val="006A4A8B"/>
    <w:rsid w:val="006B026B"/>
    <w:rsid w:val="006B16A9"/>
    <w:rsid w:val="006B240B"/>
    <w:rsid w:val="006B50A8"/>
    <w:rsid w:val="006B6BF4"/>
    <w:rsid w:val="006B7115"/>
    <w:rsid w:val="006C3545"/>
    <w:rsid w:val="006C71DE"/>
    <w:rsid w:val="006D2450"/>
    <w:rsid w:val="006D5D76"/>
    <w:rsid w:val="006E3FCE"/>
    <w:rsid w:val="006E53C3"/>
    <w:rsid w:val="006F60E8"/>
    <w:rsid w:val="006F636E"/>
    <w:rsid w:val="00703101"/>
    <w:rsid w:val="00712BF6"/>
    <w:rsid w:val="007168BB"/>
    <w:rsid w:val="00717430"/>
    <w:rsid w:val="00720ED6"/>
    <w:rsid w:val="00723A49"/>
    <w:rsid w:val="00723C98"/>
    <w:rsid w:val="007253FE"/>
    <w:rsid w:val="0072616B"/>
    <w:rsid w:val="00727525"/>
    <w:rsid w:val="00736BBA"/>
    <w:rsid w:val="0073795B"/>
    <w:rsid w:val="00753931"/>
    <w:rsid w:val="00767559"/>
    <w:rsid w:val="00777ECD"/>
    <w:rsid w:val="0079088B"/>
    <w:rsid w:val="00790942"/>
    <w:rsid w:val="00790F03"/>
    <w:rsid w:val="0079205B"/>
    <w:rsid w:val="007A16DC"/>
    <w:rsid w:val="007A3581"/>
    <w:rsid w:val="007A36B9"/>
    <w:rsid w:val="007A4CCE"/>
    <w:rsid w:val="007A5553"/>
    <w:rsid w:val="007B4253"/>
    <w:rsid w:val="007B6C9B"/>
    <w:rsid w:val="007C4B1B"/>
    <w:rsid w:val="007C6AAA"/>
    <w:rsid w:val="007D47E8"/>
    <w:rsid w:val="007F3139"/>
    <w:rsid w:val="008027E8"/>
    <w:rsid w:val="00803764"/>
    <w:rsid w:val="0080382E"/>
    <w:rsid w:val="00804C62"/>
    <w:rsid w:val="00806231"/>
    <w:rsid w:val="0080790F"/>
    <w:rsid w:val="00824CDA"/>
    <w:rsid w:val="00825172"/>
    <w:rsid w:val="008262A9"/>
    <w:rsid w:val="00826A1F"/>
    <w:rsid w:val="008311A1"/>
    <w:rsid w:val="008341CC"/>
    <w:rsid w:val="0084578D"/>
    <w:rsid w:val="00851B6D"/>
    <w:rsid w:val="008537D5"/>
    <w:rsid w:val="008553E4"/>
    <w:rsid w:val="008568F5"/>
    <w:rsid w:val="008609A4"/>
    <w:rsid w:val="00864FAC"/>
    <w:rsid w:val="00871A9B"/>
    <w:rsid w:val="008737C1"/>
    <w:rsid w:val="00884426"/>
    <w:rsid w:val="008859A5"/>
    <w:rsid w:val="008914C9"/>
    <w:rsid w:val="008971F3"/>
    <w:rsid w:val="008A229C"/>
    <w:rsid w:val="008A5E54"/>
    <w:rsid w:val="008C379A"/>
    <w:rsid w:val="008C3F1A"/>
    <w:rsid w:val="008C5223"/>
    <w:rsid w:val="008E49EE"/>
    <w:rsid w:val="009145F3"/>
    <w:rsid w:val="009402F0"/>
    <w:rsid w:val="00942C55"/>
    <w:rsid w:val="00950F27"/>
    <w:rsid w:val="00953EF0"/>
    <w:rsid w:val="009545C9"/>
    <w:rsid w:val="00957A73"/>
    <w:rsid w:val="0096441D"/>
    <w:rsid w:val="009862BD"/>
    <w:rsid w:val="00986DC5"/>
    <w:rsid w:val="009877AC"/>
    <w:rsid w:val="00994509"/>
    <w:rsid w:val="009973EE"/>
    <w:rsid w:val="00997A8E"/>
    <w:rsid w:val="009A037F"/>
    <w:rsid w:val="009A0F1D"/>
    <w:rsid w:val="009A53DD"/>
    <w:rsid w:val="009B4D8E"/>
    <w:rsid w:val="009C34D5"/>
    <w:rsid w:val="009D19A9"/>
    <w:rsid w:val="009D55E1"/>
    <w:rsid w:val="009D5BF5"/>
    <w:rsid w:val="009D5DE9"/>
    <w:rsid w:val="009D5ED1"/>
    <w:rsid w:val="009E0AD7"/>
    <w:rsid w:val="009E0F76"/>
    <w:rsid w:val="009E5AD8"/>
    <w:rsid w:val="009E68D0"/>
    <w:rsid w:val="009F095B"/>
    <w:rsid w:val="009F3F2C"/>
    <w:rsid w:val="009F7592"/>
    <w:rsid w:val="00A047C4"/>
    <w:rsid w:val="00A052FA"/>
    <w:rsid w:val="00A0793F"/>
    <w:rsid w:val="00A13566"/>
    <w:rsid w:val="00A170E5"/>
    <w:rsid w:val="00A224ED"/>
    <w:rsid w:val="00A259CD"/>
    <w:rsid w:val="00A25D51"/>
    <w:rsid w:val="00A30583"/>
    <w:rsid w:val="00A3289A"/>
    <w:rsid w:val="00A4439F"/>
    <w:rsid w:val="00A53F87"/>
    <w:rsid w:val="00A60FC8"/>
    <w:rsid w:val="00A72546"/>
    <w:rsid w:val="00A74151"/>
    <w:rsid w:val="00A76AD4"/>
    <w:rsid w:val="00A97351"/>
    <w:rsid w:val="00AA4150"/>
    <w:rsid w:val="00AB64C5"/>
    <w:rsid w:val="00AC4C40"/>
    <w:rsid w:val="00AD1FD3"/>
    <w:rsid w:val="00AD2719"/>
    <w:rsid w:val="00AD393F"/>
    <w:rsid w:val="00AD3B91"/>
    <w:rsid w:val="00B0011A"/>
    <w:rsid w:val="00B06FB9"/>
    <w:rsid w:val="00B11631"/>
    <w:rsid w:val="00B153FF"/>
    <w:rsid w:val="00B15989"/>
    <w:rsid w:val="00B261B9"/>
    <w:rsid w:val="00B32BE4"/>
    <w:rsid w:val="00B35626"/>
    <w:rsid w:val="00B370AE"/>
    <w:rsid w:val="00B43252"/>
    <w:rsid w:val="00B455B0"/>
    <w:rsid w:val="00B47F44"/>
    <w:rsid w:val="00B51357"/>
    <w:rsid w:val="00B554D9"/>
    <w:rsid w:val="00B62A60"/>
    <w:rsid w:val="00B64547"/>
    <w:rsid w:val="00B66A74"/>
    <w:rsid w:val="00B67CAD"/>
    <w:rsid w:val="00B723A2"/>
    <w:rsid w:val="00B72FD8"/>
    <w:rsid w:val="00B73252"/>
    <w:rsid w:val="00B84D18"/>
    <w:rsid w:val="00B855E5"/>
    <w:rsid w:val="00B921E9"/>
    <w:rsid w:val="00B92EB2"/>
    <w:rsid w:val="00B97D52"/>
    <w:rsid w:val="00BA0ED1"/>
    <w:rsid w:val="00BA41B5"/>
    <w:rsid w:val="00BA734E"/>
    <w:rsid w:val="00BB506E"/>
    <w:rsid w:val="00BB6760"/>
    <w:rsid w:val="00BD1E84"/>
    <w:rsid w:val="00BD4BD4"/>
    <w:rsid w:val="00BD5A4A"/>
    <w:rsid w:val="00BE2234"/>
    <w:rsid w:val="00BE435A"/>
    <w:rsid w:val="00BE5AD6"/>
    <w:rsid w:val="00BF0015"/>
    <w:rsid w:val="00BF5DC9"/>
    <w:rsid w:val="00C011AC"/>
    <w:rsid w:val="00C02EB5"/>
    <w:rsid w:val="00C1329B"/>
    <w:rsid w:val="00C14883"/>
    <w:rsid w:val="00C16715"/>
    <w:rsid w:val="00C23C9D"/>
    <w:rsid w:val="00C26250"/>
    <w:rsid w:val="00C26B95"/>
    <w:rsid w:val="00C26D0B"/>
    <w:rsid w:val="00C26E4D"/>
    <w:rsid w:val="00C274A0"/>
    <w:rsid w:val="00C27919"/>
    <w:rsid w:val="00C342D9"/>
    <w:rsid w:val="00C37E23"/>
    <w:rsid w:val="00C43510"/>
    <w:rsid w:val="00C4366F"/>
    <w:rsid w:val="00C561B9"/>
    <w:rsid w:val="00C611F5"/>
    <w:rsid w:val="00C61AF5"/>
    <w:rsid w:val="00C638F9"/>
    <w:rsid w:val="00C708AD"/>
    <w:rsid w:val="00C70A06"/>
    <w:rsid w:val="00C81D35"/>
    <w:rsid w:val="00C82F5F"/>
    <w:rsid w:val="00C8616B"/>
    <w:rsid w:val="00C86728"/>
    <w:rsid w:val="00C9045C"/>
    <w:rsid w:val="00C9384C"/>
    <w:rsid w:val="00C93923"/>
    <w:rsid w:val="00CA0CD5"/>
    <w:rsid w:val="00CA2D96"/>
    <w:rsid w:val="00CA6B99"/>
    <w:rsid w:val="00CA7B60"/>
    <w:rsid w:val="00CB0F7D"/>
    <w:rsid w:val="00CC631C"/>
    <w:rsid w:val="00CD2C55"/>
    <w:rsid w:val="00CE08E4"/>
    <w:rsid w:val="00CE1577"/>
    <w:rsid w:val="00CE293B"/>
    <w:rsid w:val="00CE514C"/>
    <w:rsid w:val="00CF1D7D"/>
    <w:rsid w:val="00CF4852"/>
    <w:rsid w:val="00CF7E28"/>
    <w:rsid w:val="00D00478"/>
    <w:rsid w:val="00D11178"/>
    <w:rsid w:val="00D16F4F"/>
    <w:rsid w:val="00D213B8"/>
    <w:rsid w:val="00D22538"/>
    <w:rsid w:val="00D311E9"/>
    <w:rsid w:val="00D3188B"/>
    <w:rsid w:val="00D373F3"/>
    <w:rsid w:val="00D43CF4"/>
    <w:rsid w:val="00D44BC0"/>
    <w:rsid w:val="00D47981"/>
    <w:rsid w:val="00D53EC4"/>
    <w:rsid w:val="00D67A2E"/>
    <w:rsid w:val="00D7185A"/>
    <w:rsid w:val="00D72771"/>
    <w:rsid w:val="00D77C45"/>
    <w:rsid w:val="00D839A6"/>
    <w:rsid w:val="00D87825"/>
    <w:rsid w:val="00D93C1A"/>
    <w:rsid w:val="00DA14FA"/>
    <w:rsid w:val="00DA67A8"/>
    <w:rsid w:val="00DA6DDF"/>
    <w:rsid w:val="00DB70A0"/>
    <w:rsid w:val="00DC6946"/>
    <w:rsid w:val="00DD1193"/>
    <w:rsid w:val="00DD1C31"/>
    <w:rsid w:val="00DD3B71"/>
    <w:rsid w:val="00DF265D"/>
    <w:rsid w:val="00E066E6"/>
    <w:rsid w:val="00E06BDC"/>
    <w:rsid w:val="00E06BDE"/>
    <w:rsid w:val="00E06FE9"/>
    <w:rsid w:val="00E11FC2"/>
    <w:rsid w:val="00E36624"/>
    <w:rsid w:val="00E40303"/>
    <w:rsid w:val="00E41A8C"/>
    <w:rsid w:val="00E46382"/>
    <w:rsid w:val="00E5356D"/>
    <w:rsid w:val="00E541E8"/>
    <w:rsid w:val="00E54324"/>
    <w:rsid w:val="00E55982"/>
    <w:rsid w:val="00E56BF9"/>
    <w:rsid w:val="00E60C21"/>
    <w:rsid w:val="00E67C57"/>
    <w:rsid w:val="00E710F1"/>
    <w:rsid w:val="00E72954"/>
    <w:rsid w:val="00E73488"/>
    <w:rsid w:val="00E73C03"/>
    <w:rsid w:val="00E8119E"/>
    <w:rsid w:val="00E85A7B"/>
    <w:rsid w:val="00E86A89"/>
    <w:rsid w:val="00EA74FA"/>
    <w:rsid w:val="00EB62B6"/>
    <w:rsid w:val="00ED2793"/>
    <w:rsid w:val="00ED6109"/>
    <w:rsid w:val="00ED7A74"/>
    <w:rsid w:val="00EE20AF"/>
    <w:rsid w:val="00EF32D7"/>
    <w:rsid w:val="00EF5B59"/>
    <w:rsid w:val="00F05B3B"/>
    <w:rsid w:val="00F07746"/>
    <w:rsid w:val="00F10F9D"/>
    <w:rsid w:val="00F12AEE"/>
    <w:rsid w:val="00F1496F"/>
    <w:rsid w:val="00F20E99"/>
    <w:rsid w:val="00F22829"/>
    <w:rsid w:val="00F268CC"/>
    <w:rsid w:val="00F3167D"/>
    <w:rsid w:val="00F331DA"/>
    <w:rsid w:val="00F426C3"/>
    <w:rsid w:val="00F449B3"/>
    <w:rsid w:val="00F4783B"/>
    <w:rsid w:val="00F5135C"/>
    <w:rsid w:val="00F5525F"/>
    <w:rsid w:val="00F72DCC"/>
    <w:rsid w:val="00F73C15"/>
    <w:rsid w:val="00F867F3"/>
    <w:rsid w:val="00F933D9"/>
    <w:rsid w:val="00FA444C"/>
    <w:rsid w:val="00FA75CB"/>
    <w:rsid w:val="00FB0EE6"/>
    <w:rsid w:val="00FB1780"/>
    <w:rsid w:val="00FC319B"/>
    <w:rsid w:val="00FD7CDB"/>
    <w:rsid w:val="00FE0D50"/>
    <w:rsid w:val="00FE226A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3A9C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F3A9C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3A9C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F3A9C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wasniewska.k.mar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7933-B27E-495E-9F68-D06925BE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2183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mche</cp:lastModifiedBy>
  <cp:revision>5</cp:revision>
  <cp:lastPrinted>2019-12-05T10:36:00Z</cp:lastPrinted>
  <dcterms:created xsi:type="dcterms:W3CDTF">2021-03-12T11:51:00Z</dcterms:created>
  <dcterms:modified xsi:type="dcterms:W3CDTF">2021-03-12T15:55:00Z</dcterms:modified>
</cp:coreProperties>
</file>